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2966A" w14:textId="77777777" w:rsidR="00F23D64" w:rsidRPr="00EB2FA2" w:rsidRDefault="00F23D64" w:rsidP="0059683E">
      <w:pPr>
        <w:tabs>
          <w:tab w:val="left" w:pos="1410"/>
        </w:tabs>
        <w:spacing w:after="0" w:line="240" w:lineRule="auto"/>
        <w:ind w:left="1410"/>
        <w:jc w:val="right"/>
        <w:rPr>
          <w:rFonts w:ascii="Myriad Pro" w:eastAsia="Times New Roman" w:hAnsi="Myriad Pro" w:cstheme="minorHAnsi"/>
          <w:b/>
          <w:lang w:eastAsia="rw-RW"/>
        </w:rPr>
      </w:pPr>
      <w:bookmarkStart w:id="0" w:name="OLE_LINK1"/>
      <w:bookmarkStart w:id="1" w:name="OLE_LINK2"/>
      <w:r w:rsidRPr="00EB2FA2">
        <w:rPr>
          <w:rFonts w:ascii="Myriad Pro" w:hAnsi="Myriad Pro" w:cstheme="minorHAnsi"/>
          <w:noProof/>
          <w:color w:val="1F497D"/>
          <w:lang w:eastAsia="fr-FR"/>
        </w:rPr>
        <w:drawing>
          <wp:inline distT="0" distB="0" distL="0" distR="0" wp14:anchorId="0E6945CC" wp14:editId="77A75982">
            <wp:extent cx="317447" cy="593090"/>
            <wp:effectExtent l="0" t="0" r="6985" b="0"/>
            <wp:docPr id="4" name="Picture 4" descr="cid:image001.png@01CD1D75.20A0F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CD1D75.20A0F15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26350" cy="796554"/>
                    </a:xfrm>
                    <a:prstGeom prst="rect">
                      <a:avLst/>
                    </a:prstGeom>
                    <a:noFill/>
                    <a:ln>
                      <a:noFill/>
                    </a:ln>
                  </pic:spPr>
                </pic:pic>
              </a:graphicData>
            </a:graphic>
          </wp:inline>
        </w:drawing>
      </w:r>
      <w:bookmarkEnd w:id="0"/>
      <w:bookmarkEnd w:id="1"/>
    </w:p>
    <w:p w14:paraId="3DB11316" w14:textId="77777777" w:rsidR="00F23D64" w:rsidRPr="00EB2FA2" w:rsidRDefault="00F23D64" w:rsidP="0059683E">
      <w:pPr>
        <w:tabs>
          <w:tab w:val="left" w:pos="1410"/>
        </w:tabs>
        <w:spacing w:after="0" w:line="240" w:lineRule="auto"/>
        <w:jc w:val="center"/>
        <w:rPr>
          <w:rFonts w:ascii="Myriad Pro" w:eastAsia="Times New Roman" w:hAnsi="Myriad Pro" w:cstheme="minorHAnsi"/>
          <w:b/>
          <w:u w:val="single"/>
          <w:lang w:eastAsia="rw-RW"/>
        </w:rPr>
      </w:pPr>
      <w:r w:rsidRPr="00EB2FA2">
        <w:rPr>
          <w:rFonts w:ascii="Myriad Pro" w:eastAsia="Times New Roman" w:hAnsi="Myriad Pro" w:cstheme="minorHAnsi"/>
          <w:b/>
          <w:u w:val="single"/>
          <w:lang w:eastAsia="rw-RW"/>
        </w:rPr>
        <w:t>NOTICE DE SELECTION POUR CONSULTANT</w:t>
      </w:r>
    </w:p>
    <w:p w14:paraId="4D35FDC5" w14:textId="19C65296" w:rsidR="00F23D64" w:rsidRPr="00EB2FA2" w:rsidRDefault="00F23D64" w:rsidP="0059683E">
      <w:pPr>
        <w:tabs>
          <w:tab w:val="left" w:pos="1410"/>
          <w:tab w:val="left" w:pos="6663"/>
          <w:tab w:val="left" w:pos="6804"/>
        </w:tabs>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 xml:space="preserve">Date : </w:t>
      </w:r>
      <w:r w:rsidR="00C1096D" w:rsidRPr="00C1096D">
        <w:rPr>
          <w:rFonts w:ascii="Myriad Pro" w:eastAsia="Times New Roman" w:hAnsi="Myriad Pro" w:cstheme="minorHAnsi"/>
          <w:b/>
          <w:color w:val="0070C0"/>
          <w:lang w:eastAsia="rw-RW"/>
        </w:rPr>
        <w:t>30</w:t>
      </w:r>
      <w:r w:rsidR="00EB2FA2" w:rsidRPr="00C1096D">
        <w:rPr>
          <w:rFonts w:ascii="Myriad Pro" w:eastAsia="Times New Roman" w:hAnsi="Myriad Pro" w:cstheme="minorHAnsi"/>
          <w:b/>
          <w:color w:val="0070C0"/>
          <w:lang w:eastAsia="rw-RW"/>
        </w:rPr>
        <w:t xml:space="preserve"> </w:t>
      </w:r>
      <w:r w:rsidRPr="00C1096D">
        <w:rPr>
          <w:rFonts w:ascii="Myriad Pro" w:eastAsia="Times New Roman" w:hAnsi="Myriad Pro" w:cstheme="minorHAnsi"/>
          <w:b/>
          <w:color w:val="0070C0"/>
          <w:lang w:eastAsia="rw-RW"/>
        </w:rPr>
        <w:t>Octobre 2019</w:t>
      </w:r>
    </w:p>
    <w:p w14:paraId="2B55530C"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Calibri" w:hAnsi="Myriad Pro" w:cstheme="minorHAnsi"/>
          <w:noProof/>
          <w:lang w:eastAsia="fr-FR"/>
        </w:rPr>
        <mc:AlternateContent>
          <mc:Choice Requires="wps">
            <w:drawing>
              <wp:anchor distT="4294967293" distB="4294967293" distL="114300" distR="114300" simplePos="0" relativeHeight="251659264" behindDoc="0" locked="0" layoutInCell="1" allowOverlap="1" wp14:anchorId="6A21BC1F" wp14:editId="2B3AE0AF">
                <wp:simplePos x="0" y="0"/>
                <wp:positionH relativeFrom="column">
                  <wp:posOffset>-494554</wp:posOffset>
                </wp:positionH>
                <wp:positionV relativeFrom="paragraph">
                  <wp:posOffset>86360</wp:posOffset>
                </wp:positionV>
                <wp:extent cx="6638925" cy="0"/>
                <wp:effectExtent l="0" t="19050" r="9525" b="381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1446A" id="_x0000_t32" coordsize="21600,21600" o:spt="32" o:oned="t" path="m,l21600,21600e" filled="f">
                <v:path arrowok="t" fillok="f" o:connecttype="none"/>
                <o:lock v:ext="edit" shapetype="t"/>
              </v:shapetype>
              <v:shape id="Connecteur droit avec flèche 3" o:spid="_x0000_s1026" type="#_x0000_t32" style="position:absolute;margin-left:-38.95pt;margin-top:6.8pt;width:522.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" strokecolor="blue" strokeweight="4.5pt"/>
            </w:pict>
          </mc:Fallback>
        </mc:AlternateContent>
      </w:r>
    </w:p>
    <w:tbl>
      <w:tblPr>
        <w:tblStyle w:val="Grilledutableau"/>
        <w:tblW w:w="0" w:type="auto"/>
        <w:tblLook w:val="04A0" w:firstRow="1" w:lastRow="0" w:firstColumn="1" w:lastColumn="0" w:noHBand="0" w:noVBand="1"/>
      </w:tblPr>
      <w:tblGrid>
        <w:gridCol w:w="2547"/>
        <w:gridCol w:w="6470"/>
      </w:tblGrid>
      <w:tr w:rsidR="00F23D64" w:rsidRPr="00EB2FA2" w14:paraId="3175626D" w14:textId="77777777" w:rsidTr="00DF214F">
        <w:tc>
          <w:tcPr>
            <w:tcW w:w="2547" w:type="dxa"/>
          </w:tcPr>
          <w:p w14:paraId="035FBD18"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PAYS</w:t>
            </w:r>
          </w:p>
        </w:tc>
        <w:tc>
          <w:tcPr>
            <w:tcW w:w="6470" w:type="dxa"/>
          </w:tcPr>
          <w:p w14:paraId="0AE5EB02"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TOGO</w:t>
            </w:r>
          </w:p>
        </w:tc>
      </w:tr>
      <w:tr w:rsidR="00F23D64" w:rsidRPr="00EB2FA2" w14:paraId="75863055" w14:textId="77777777" w:rsidTr="00DF214F">
        <w:tc>
          <w:tcPr>
            <w:tcW w:w="2547" w:type="dxa"/>
          </w:tcPr>
          <w:p w14:paraId="7F4DB9FF"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TITRE DU POSTE</w:t>
            </w:r>
            <w:r w:rsidRPr="00EB2FA2">
              <w:rPr>
                <w:rFonts w:ascii="Myriad Pro" w:eastAsia="Times New Roman" w:hAnsi="Myriad Pro" w:cstheme="minorHAnsi"/>
                <w:lang w:eastAsia="rw-RW"/>
              </w:rPr>
              <w:t> </w:t>
            </w:r>
            <w:r w:rsidRPr="00EB2FA2">
              <w:rPr>
                <w:rFonts w:ascii="Myriad Pro" w:eastAsia="Times New Roman" w:hAnsi="Myriad Pro" w:cstheme="minorHAnsi"/>
                <w:b/>
                <w:lang w:eastAsia="rw-RW"/>
              </w:rPr>
              <w:t>:</w:t>
            </w:r>
          </w:p>
        </w:tc>
        <w:tc>
          <w:tcPr>
            <w:tcW w:w="6470" w:type="dxa"/>
          </w:tcPr>
          <w:p w14:paraId="63E57A00"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 xml:space="preserve">RECRUTEMENT D’UN(E) </w:t>
            </w:r>
            <w:r w:rsidRPr="00EB2FA2">
              <w:rPr>
                <w:rFonts w:ascii="Myriad Pro" w:hAnsi="Myriad Pro" w:cstheme="minorHAnsi"/>
                <w:b/>
              </w:rPr>
              <w:t>CONSULTANT(E) EXPERT(E) EN COMMUNICATION</w:t>
            </w:r>
          </w:p>
        </w:tc>
      </w:tr>
      <w:tr w:rsidR="00F23D64" w:rsidRPr="00EB2FA2" w14:paraId="0720E84D" w14:textId="77777777" w:rsidTr="00DF214F">
        <w:tc>
          <w:tcPr>
            <w:tcW w:w="2547" w:type="dxa"/>
          </w:tcPr>
          <w:p w14:paraId="37F92105"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OBJET DE L</w:t>
            </w:r>
            <w:bookmarkStart w:id="2" w:name="_GoBack"/>
            <w:bookmarkEnd w:id="2"/>
            <w:r w:rsidRPr="00EB2FA2">
              <w:rPr>
                <w:rFonts w:ascii="Myriad Pro" w:eastAsia="Times New Roman" w:hAnsi="Myriad Pro" w:cstheme="minorHAnsi"/>
                <w:b/>
                <w:lang w:eastAsia="rw-RW"/>
              </w:rPr>
              <w:t>A MISSION</w:t>
            </w:r>
          </w:p>
        </w:tc>
        <w:tc>
          <w:tcPr>
            <w:tcW w:w="6470" w:type="dxa"/>
          </w:tcPr>
          <w:p w14:paraId="70299AB4" w14:textId="310F33E6" w:rsidR="00F23D64" w:rsidRPr="00EB2FA2" w:rsidRDefault="00F23D64" w:rsidP="0059683E">
            <w:pPr>
              <w:tabs>
                <w:tab w:val="left" w:pos="1410"/>
              </w:tabs>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Elaborer la politique de communication de la HAAC</w:t>
            </w:r>
            <w:r w:rsidR="00015C3F">
              <w:rPr>
                <w:rFonts w:ascii="Myriad Pro" w:eastAsia="Times New Roman" w:hAnsi="Myriad Pro" w:cstheme="minorHAnsi"/>
                <w:lang w:eastAsia="rw-RW"/>
              </w:rPr>
              <w:t xml:space="preserve"> </w:t>
            </w:r>
          </w:p>
        </w:tc>
      </w:tr>
      <w:tr w:rsidR="00F23D64" w:rsidRPr="00EB2FA2" w14:paraId="5D513689" w14:textId="77777777" w:rsidTr="00DF214F">
        <w:tc>
          <w:tcPr>
            <w:tcW w:w="2547" w:type="dxa"/>
          </w:tcPr>
          <w:p w14:paraId="147C7DA9"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2657EE">
              <w:rPr>
                <w:rFonts w:ascii="Myriad Pro" w:eastAsia="Times New Roman" w:hAnsi="Myriad Pro" w:cstheme="minorHAnsi"/>
                <w:b/>
                <w:lang w:eastAsia="rw-RW"/>
              </w:rPr>
              <w:t>Durée :</w:t>
            </w:r>
          </w:p>
        </w:tc>
        <w:tc>
          <w:tcPr>
            <w:tcW w:w="6470" w:type="dxa"/>
          </w:tcPr>
          <w:p w14:paraId="06ED6BE7" w14:textId="1B89BEAA" w:rsidR="00F23D64" w:rsidRPr="00EB2FA2" w:rsidRDefault="002657EE" w:rsidP="0059683E">
            <w:pPr>
              <w:tabs>
                <w:tab w:val="left" w:pos="1410"/>
              </w:tabs>
              <w:spacing w:after="0" w:line="240" w:lineRule="auto"/>
              <w:jc w:val="both"/>
              <w:rPr>
                <w:rFonts w:ascii="Myriad Pro" w:eastAsia="Times New Roman" w:hAnsi="Myriad Pro" w:cstheme="minorHAnsi"/>
                <w:b/>
                <w:lang w:eastAsia="rw-RW"/>
              </w:rPr>
            </w:pPr>
            <w:r>
              <w:rPr>
                <w:rFonts w:ascii="Myriad Pro" w:eastAsia="Times New Roman" w:hAnsi="Myriad Pro" w:cstheme="minorHAnsi"/>
                <w:b/>
                <w:lang w:eastAsia="rw-RW"/>
              </w:rPr>
              <w:t xml:space="preserve">30 </w:t>
            </w:r>
            <w:r w:rsidR="00F23D64" w:rsidRPr="00EB2FA2">
              <w:rPr>
                <w:rFonts w:ascii="Myriad Pro" w:eastAsia="Times New Roman" w:hAnsi="Myriad Pro" w:cstheme="minorHAnsi"/>
                <w:b/>
                <w:lang w:eastAsia="rw-RW"/>
              </w:rPr>
              <w:t>jours</w:t>
            </w:r>
          </w:p>
        </w:tc>
      </w:tr>
      <w:tr w:rsidR="00F23D64" w:rsidRPr="00EB2FA2" w14:paraId="4442C633" w14:textId="77777777" w:rsidTr="00DF214F">
        <w:tc>
          <w:tcPr>
            <w:tcW w:w="2547" w:type="dxa"/>
          </w:tcPr>
          <w:p w14:paraId="0FA619C3" w14:textId="77777777" w:rsidR="00F23D64" w:rsidRPr="00EB2FA2" w:rsidRDefault="00F23D64" w:rsidP="0059683E">
            <w:pPr>
              <w:tabs>
                <w:tab w:val="left" w:pos="1410"/>
              </w:tabs>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 xml:space="preserve">Date estimée de début du contrat : </w:t>
            </w:r>
          </w:p>
        </w:tc>
        <w:tc>
          <w:tcPr>
            <w:tcW w:w="6470" w:type="dxa"/>
          </w:tcPr>
          <w:p w14:paraId="72370835" w14:textId="76D086FE" w:rsidR="00F23D64" w:rsidRPr="00EB2FA2" w:rsidRDefault="0059683E" w:rsidP="0059683E">
            <w:pPr>
              <w:tabs>
                <w:tab w:val="left" w:pos="1410"/>
              </w:tabs>
              <w:spacing w:after="0" w:line="240" w:lineRule="auto"/>
              <w:jc w:val="both"/>
              <w:rPr>
                <w:rFonts w:ascii="Myriad Pro" w:eastAsia="Times New Roman" w:hAnsi="Myriad Pro" w:cstheme="minorHAnsi"/>
                <w:b/>
                <w:lang w:eastAsia="rw-RW"/>
              </w:rPr>
            </w:pPr>
            <w:r>
              <w:rPr>
                <w:rFonts w:ascii="Myriad Pro" w:eastAsia="Times New Roman" w:hAnsi="Myriad Pro" w:cstheme="minorHAnsi"/>
                <w:b/>
                <w:lang w:eastAsia="rw-RW"/>
              </w:rPr>
              <w:t>20</w:t>
            </w:r>
            <w:r w:rsidR="00F43004" w:rsidRPr="00EB2FA2">
              <w:rPr>
                <w:rFonts w:ascii="Myriad Pro" w:eastAsia="Times New Roman" w:hAnsi="Myriad Pro" w:cstheme="minorHAnsi"/>
                <w:b/>
                <w:lang w:eastAsia="rw-RW"/>
              </w:rPr>
              <w:t xml:space="preserve"> NOVEMBRE</w:t>
            </w:r>
            <w:r w:rsidR="00F23D64" w:rsidRPr="00EB2FA2">
              <w:rPr>
                <w:rFonts w:ascii="Myriad Pro" w:eastAsia="Times New Roman" w:hAnsi="Myriad Pro" w:cstheme="minorHAnsi"/>
                <w:b/>
                <w:lang w:eastAsia="rw-RW"/>
              </w:rPr>
              <w:t xml:space="preserve"> 2019 </w:t>
            </w:r>
          </w:p>
        </w:tc>
      </w:tr>
    </w:tbl>
    <w:p w14:paraId="50BA7090" w14:textId="77777777" w:rsidR="00F23D64" w:rsidRPr="00EB2FA2" w:rsidRDefault="00F23D64" w:rsidP="0059683E">
      <w:pPr>
        <w:spacing w:after="0" w:line="240" w:lineRule="auto"/>
        <w:ind w:left="-142" w:right="-851"/>
        <w:rPr>
          <w:rFonts w:ascii="Myriad Pro" w:eastAsia="Times New Roman" w:hAnsi="Myriad Pro" w:cstheme="minorHAnsi"/>
          <w:lang w:eastAsia="rw-RW"/>
        </w:rPr>
      </w:pPr>
    </w:p>
    <w:p w14:paraId="1B7D1C95" w14:textId="689946C6" w:rsidR="00F23D64" w:rsidRPr="00EB2FA2" w:rsidRDefault="00F23D64" w:rsidP="0059683E">
      <w:pPr>
        <w:spacing w:after="0" w:line="240" w:lineRule="auto"/>
        <w:ind w:left="-142" w:right="-851"/>
        <w:rPr>
          <w:rFonts w:ascii="Myriad Pro" w:eastAsia="Times New Roman" w:hAnsi="Myriad Pro" w:cstheme="minorHAnsi"/>
          <w:lang w:eastAsia="rw-RW"/>
        </w:rPr>
      </w:pPr>
      <w:r w:rsidRPr="00EB2FA2">
        <w:rPr>
          <w:rFonts w:ascii="Myriad Pro" w:eastAsia="Times New Roman" w:hAnsi="Myriad Pro" w:cstheme="minorHAnsi"/>
          <w:lang w:eastAsia="rw-RW"/>
        </w:rPr>
        <w:t>Prière envoyer vos propositions (propositions technique et financière) dûment signées à l’adresse e-mail</w:t>
      </w:r>
      <w:r w:rsidRPr="00EB2FA2">
        <w:rPr>
          <w:rFonts w:ascii="Myriad Pro" w:eastAsia="Times New Roman" w:hAnsi="Myriad Pro" w:cstheme="minorHAnsi"/>
          <w:b/>
          <w:lang w:eastAsia="rw-RW"/>
        </w:rPr>
        <w:t xml:space="preserve"> </w:t>
      </w:r>
      <w:r w:rsidRPr="00EB2FA2">
        <w:rPr>
          <w:rFonts w:ascii="Myriad Pro" w:eastAsia="Times New Roman" w:hAnsi="Myriad Pro" w:cstheme="minorHAnsi"/>
          <w:lang w:eastAsia="rw-RW"/>
        </w:rPr>
        <w:t>avec mention de la référence et l’intitulé du dossier</w:t>
      </w:r>
      <w:r w:rsidRPr="00EB2FA2">
        <w:rPr>
          <w:rFonts w:ascii="Myriad Pro" w:eastAsia="Times New Roman" w:hAnsi="Myriad Pro" w:cstheme="minorHAnsi"/>
          <w:b/>
          <w:lang w:eastAsia="rw-RW"/>
        </w:rPr>
        <w:t xml:space="preserve">. </w:t>
      </w:r>
      <w:r w:rsidRPr="00EB2FA2">
        <w:rPr>
          <w:rFonts w:ascii="Myriad Pro" w:eastAsia="Calibri" w:hAnsi="Myriad Pro" w:cstheme="minorHAnsi"/>
          <w:b/>
        </w:rPr>
        <w:t xml:space="preserve">Votre proposition devra être reçue </w:t>
      </w:r>
      <w:r w:rsidRPr="00EB2FA2">
        <w:rPr>
          <w:rFonts w:ascii="Myriad Pro" w:eastAsia="Calibri" w:hAnsi="Myriad Pro" w:cstheme="minorHAnsi"/>
        </w:rPr>
        <w:t>au plus tard le</w:t>
      </w:r>
      <w:r w:rsidRPr="00EB2FA2">
        <w:rPr>
          <w:rFonts w:ascii="Myriad Pro" w:eastAsia="Calibri" w:hAnsi="Myriad Pro" w:cstheme="minorHAnsi"/>
          <w:b/>
        </w:rPr>
        <w:t xml:space="preserve"> </w:t>
      </w:r>
      <w:r w:rsidR="0059683E" w:rsidRPr="0059683E">
        <w:rPr>
          <w:rFonts w:ascii="Myriad Pro" w:eastAsia="Calibri" w:hAnsi="Myriad Pro" w:cstheme="minorHAnsi"/>
          <w:b/>
          <w:color w:val="0070C0"/>
        </w:rPr>
        <w:t>14</w:t>
      </w:r>
      <w:r w:rsidR="002657EE" w:rsidRPr="0059683E">
        <w:rPr>
          <w:rFonts w:ascii="Myriad Pro" w:eastAsia="Calibri" w:hAnsi="Myriad Pro" w:cstheme="minorHAnsi"/>
          <w:b/>
          <w:color w:val="0070C0"/>
        </w:rPr>
        <w:t> </w:t>
      </w:r>
      <w:r w:rsidR="00F43004" w:rsidRPr="0059683E">
        <w:rPr>
          <w:rFonts w:ascii="Myriad Pro" w:eastAsia="Calibri" w:hAnsi="Myriad Pro" w:cstheme="minorHAnsi"/>
          <w:b/>
          <w:color w:val="0070C0"/>
        </w:rPr>
        <w:t>NOVEMBRE</w:t>
      </w:r>
      <w:r w:rsidRPr="0059683E">
        <w:rPr>
          <w:rFonts w:ascii="Myriad Pro" w:eastAsia="Calibri" w:hAnsi="Myriad Pro" w:cstheme="minorHAnsi"/>
          <w:b/>
          <w:color w:val="0070C0"/>
        </w:rPr>
        <w:t xml:space="preserve"> 2019 à 17h 00</w:t>
      </w:r>
      <w:r w:rsidRPr="0059683E">
        <w:rPr>
          <w:rFonts w:ascii="Myriad Pro" w:eastAsia="Calibri" w:hAnsi="Myriad Pro" w:cstheme="minorHAnsi"/>
          <w:b/>
        </w:rPr>
        <w:t>, h</w:t>
      </w:r>
      <w:r w:rsidRPr="00EB2FA2">
        <w:rPr>
          <w:rFonts w:ascii="Myriad Pro" w:eastAsia="Calibri" w:hAnsi="Myriad Pro" w:cstheme="minorHAnsi"/>
          <w:b/>
        </w:rPr>
        <w:t>eure locale de Lomé</w:t>
      </w:r>
      <w:r w:rsidRPr="00EB2FA2">
        <w:rPr>
          <w:rFonts w:ascii="Myriad Pro" w:eastAsia="Calibri" w:hAnsi="Myriad Pro" w:cstheme="minorHAnsi"/>
        </w:rPr>
        <w:t xml:space="preserve">. </w:t>
      </w:r>
    </w:p>
    <w:p w14:paraId="29BE328F" w14:textId="77777777" w:rsidR="00F23D64" w:rsidRPr="00EB2FA2" w:rsidRDefault="00F23D64" w:rsidP="0059683E">
      <w:pPr>
        <w:spacing w:after="0" w:line="240" w:lineRule="auto"/>
        <w:jc w:val="both"/>
        <w:rPr>
          <w:rFonts w:ascii="Myriad Pro" w:eastAsia="Times New Roman" w:hAnsi="Myriad Pro" w:cstheme="minorHAnsi"/>
          <w:lang w:eastAsia="rw-RW"/>
        </w:rPr>
      </w:pPr>
      <w:r w:rsidRPr="00EB2FA2">
        <w:rPr>
          <w:rFonts w:ascii="Myriad Pro" w:eastAsia="Calibri" w:hAnsi="Myriad Pro" w:cstheme="minorHAnsi"/>
          <w:noProof/>
          <w:lang w:eastAsia="fr-FR"/>
        </w:rPr>
        <mc:AlternateContent>
          <mc:Choice Requires="wps">
            <w:drawing>
              <wp:anchor distT="4294967293" distB="4294967293" distL="114300" distR="114300" simplePos="0" relativeHeight="251660288" behindDoc="0" locked="0" layoutInCell="1" allowOverlap="1" wp14:anchorId="0CCA50E0" wp14:editId="488D56CC">
                <wp:simplePos x="0" y="0"/>
                <wp:positionH relativeFrom="column">
                  <wp:posOffset>-367334</wp:posOffset>
                </wp:positionH>
                <wp:positionV relativeFrom="paragraph">
                  <wp:posOffset>115901</wp:posOffset>
                </wp:positionV>
                <wp:extent cx="6638925" cy="0"/>
                <wp:effectExtent l="0" t="19050" r="9525" b="3810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A81D2" id="Connecteur droit avec flèche 2" o:spid="_x0000_s1026" type="#_x0000_t32" style="position:absolute;margin-left:-28.9pt;margin-top:9.15pt;width:522.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" strokecolor="blue" strokeweight="4.5pt"/>
            </w:pict>
          </mc:Fallback>
        </mc:AlternateContent>
      </w:r>
    </w:p>
    <w:p w14:paraId="00A654CC" w14:textId="77777777" w:rsidR="00F23D64" w:rsidRPr="00EB2FA2" w:rsidRDefault="00F23D64" w:rsidP="0059683E">
      <w:pPr>
        <w:tabs>
          <w:tab w:val="left" w:pos="720"/>
        </w:tabs>
        <w:spacing w:after="0" w:line="240" w:lineRule="auto"/>
        <w:ind w:left="360"/>
        <w:rPr>
          <w:rFonts w:ascii="Myriad Pro" w:eastAsia="Calibri" w:hAnsi="Myriad Pro" w:cstheme="minorHAnsi"/>
          <w:b/>
          <w:u w:val="single"/>
          <w:lang w:val="fr-CH"/>
        </w:rPr>
      </w:pPr>
    </w:p>
    <w:p w14:paraId="080FB61C" w14:textId="77777777" w:rsidR="00F23D64" w:rsidRPr="00EB2FA2" w:rsidRDefault="00F23D64" w:rsidP="0059683E">
      <w:pPr>
        <w:pStyle w:val="Paragraphedeliste"/>
        <w:numPr>
          <w:ilvl w:val="0"/>
          <w:numId w:val="6"/>
        </w:numPr>
        <w:autoSpaceDE w:val="0"/>
        <w:autoSpaceDN w:val="0"/>
        <w:adjustRightInd w:val="0"/>
        <w:spacing w:after="0" w:line="240" w:lineRule="auto"/>
        <w:jc w:val="both"/>
        <w:rPr>
          <w:rFonts w:ascii="Myriad Pro" w:hAnsi="Myriad Pro" w:cs="Times New Roman"/>
          <w:b/>
          <w:bCs/>
        </w:rPr>
      </w:pPr>
      <w:r w:rsidRPr="00EB2FA2">
        <w:rPr>
          <w:rFonts w:ascii="Myriad Pro" w:hAnsi="Myriad Pro" w:cs="Times New Roman"/>
          <w:b/>
          <w:bCs/>
        </w:rPr>
        <w:t>CONTEXTE ET JUSTIFICATION</w:t>
      </w:r>
    </w:p>
    <w:p w14:paraId="5DC9F2CA" w14:textId="77777777" w:rsidR="00F23D64" w:rsidRPr="00EB2FA2" w:rsidRDefault="00F23D64" w:rsidP="0059683E">
      <w:pPr>
        <w:autoSpaceDE w:val="0"/>
        <w:autoSpaceDN w:val="0"/>
        <w:adjustRightInd w:val="0"/>
        <w:spacing w:after="0" w:line="240" w:lineRule="auto"/>
        <w:jc w:val="both"/>
        <w:rPr>
          <w:rFonts w:ascii="Myriad Pro" w:hAnsi="Myriad Pro" w:cs="TimesNewRomanPSMT"/>
        </w:rPr>
      </w:pPr>
    </w:p>
    <w:p w14:paraId="27741194" w14:textId="77777777" w:rsidR="00F43004" w:rsidRPr="00EB2FA2" w:rsidRDefault="00F43004" w:rsidP="0059683E">
      <w:pPr>
        <w:spacing w:after="0" w:line="240" w:lineRule="auto"/>
        <w:jc w:val="both"/>
        <w:rPr>
          <w:rFonts w:ascii="Myriad Pro" w:hAnsi="Myriad Pro" w:cs="Arial"/>
        </w:rPr>
      </w:pPr>
      <w:r w:rsidRPr="00EB2FA2">
        <w:rPr>
          <w:rFonts w:ascii="Myriad Pro" w:hAnsi="Myriad Pro" w:cs="Arial"/>
        </w:rPr>
        <w:t>La Haute Autorité de l’Audiovisuel et de la Communication (HAAC), institution constitutionnelle indépendante, a pour mission de garantir et d’assurer la liberté et la protection de la presse et des autres moyens de communication de masse. Conformément aux dispositions des articles 23 à 30 de la loi organique n°2018-029 du 10 décembre 2018 portant modification de la loi organique n°2004-021 du 15 décembre 2004, elle :</w:t>
      </w:r>
    </w:p>
    <w:p w14:paraId="2AD32300" w14:textId="5C320C25" w:rsidR="00F43004" w:rsidRPr="00EB2FA2" w:rsidRDefault="00F43004" w:rsidP="0059683E">
      <w:pPr>
        <w:spacing w:after="0" w:line="240" w:lineRule="auto"/>
        <w:jc w:val="both"/>
        <w:rPr>
          <w:rFonts w:ascii="Myriad Pro" w:hAnsi="Myriad Pro" w:cs="Arial"/>
        </w:rPr>
      </w:pPr>
    </w:p>
    <w:p w14:paraId="00F26E60" w14:textId="0465D6AD" w:rsidR="00F43004" w:rsidRPr="00EB2FA2" w:rsidRDefault="00013405" w:rsidP="0059683E">
      <w:pPr>
        <w:pStyle w:val="Paragraphedeliste"/>
        <w:numPr>
          <w:ilvl w:val="0"/>
          <w:numId w:val="10"/>
        </w:numPr>
        <w:spacing w:after="0" w:line="240" w:lineRule="auto"/>
        <w:jc w:val="both"/>
        <w:rPr>
          <w:rFonts w:ascii="Myriad Pro" w:hAnsi="Myriad Pro" w:cs="Arial"/>
        </w:rPr>
      </w:pPr>
      <w:r>
        <w:rPr>
          <w:rFonts w:ascii="Myriad Pro" w:hAnsi="Myriad Pro" w:cs="Arial"/>
        </w:rPr>
        <w:t>« </w:t>
      </w:r>
      <w:proofErr w:type="gramStart"/>
      <w:r w:rsidR="00F43004" w:rsidRPr="00EB2FA2">
        <w:rPr>
          <w:rFonts w:ascii="Myriad Pro" w:hAnsi="Myriad Pro" w:cs="Arial"/>
        </w:rPr>
        <w:t>veille</w:t>
      </w:r>
      <w:proofErr w:type="gramEnd"/>
      <w:r w:rsidR="00F43004" w:rsidRPr="00EB2FA2">
        <w:rPr>
          <w:rFonts w:ascii="Myriad Pro" w:hAnsi="Myriad Pro" w:cs="Arial"/>
        </w:rPr>
        <w:t xml:space="preserve"> au respect de l’expression pluraliste des courants de pensée et d’opinion dans la communication écrite, en ligne et audiovisuelle, notamment en matière d’information politique, économique, sociale, culturelle et environnementale ;</w:t>
      </w:r>
    </w:p>
    <w:p w14:paraId="6F811544" w14:textId="77777777" w:rsidR="00F43004" w:rsidRPr="00EB2FA2" w:rsidRDefault="00F43004" w:rsidP="0059683E">
      <w:pPr>
        <w:pStyle w:val="Paragraphedeliste"/>
        <w:numPr>
          <w:ilvl w:val="0"/>
          <w:numId w:val="10"/>
        </w:numPr>
        <w:spacing w:after="0" w:line="240" w:lineRule="auto"/>
        <w:jc w:val="both"/>
        <w:rPr>
          <w:rFonts w:ascii="Myriad Pro" w:hAnsi="Myriad Pro" w:cs="Arial"/>
        </w:rPr>
      </w:pPr>
      <w:r w:rsidRPr="00EB2FA2">
        <w:rPr>
          <w:rFonts w:ascii="Myriad Pro" w:hAnsi="Myriad Pro" w:cs="Arial"/>
        </w:rPr>
        <w:t>est compétente pour donner l’autorisation d’installation et d’exploitation des sociétés de radiodiffusion, de télévision, de production audiovisuelle et de vidéoclubs ;</w:t>
      </w:r>
    </w:p>
    <w:p w14:paraId="4619BAFA" w14:textId="77777777" w:rsidR="00F43004" w:rsidRPr="00EB2FA2" w:rsidRDefault="00F43004" w:rsidP="0059683E">
      <w:pPr>
        <w:pStyle w:val="Paragraphedeliste"/>
        <w:numPr>
          <w:ilvl w:val="0"/>
          <w:numId w:val="10"/>
        </w:numPr>
        <w:spacing w:after="0" w:line="240" w:lineRule="auto"/>
        <w:jc w:val="both"/>
        <w:rPr>
          <w:rFonts w:ascii="Myriad Pro" w:hAnsi="Myriad Pro" w:cs="Arial"/>
        </w:rPr>
      </w:pPr>
      <w:r w:rsidRPr="00EB2FA2">
        <w:rPr>
          <w:rFonts w:ascii="Myriad Pro" w:hAnsi="Myriad Pro" w:cs="Arial"/>
        </w:rPr>
        <w:t>est compétente pour délivrer le récépissé de déclaration de parution des publications nationales et en ligne ;</w:t>
      </w:r>
    </w:p>
    <w:p w14:paraId="6426F624" w14:textId="77777777" w:rsidR="00F43004" w:rsidRPr="00EB2FA2" w:rsidRDefault="00F43004" w:rsidP="0059683E">
      <w:pPr>
        <w:pStyle w:val="Paragraphedeliste"/>
        <w:numPr>
          <w:ilvl w:val="0"/>
          <w:numId w:val="10"/>
        </w:numPr>
        <w:spacing w:after="0" w:line="240" w:lineRule="auto"/>
        <w:jc w:val="both"/>
        <w:rPr>
          <w:rFonts w:ascii="Myriad Pro" w:hAnsi="Myriad Pro" w:cs="Arial"/>
        </w:rPr>
      </w:pPr>
      <w:r w:rsidRPr="00EB2FA2">
        <w:rPr>
          <w:rFonts w:ascii="Myriad Pro" w:hAnsi="Myriad Pro" w:cs="Arial"/>
        </w:rPr>
        <w:t>est seule habilitée à déterminer, dans le respect des principes d’égalité de traitement et d’accès aux médias publics, les modalités pratiques de prestations audiovisuelles et écrites des partis politiques, syndicats et associations et en contrôle leur mise en œuvre ».</w:t>
      </w:r>
    </w:p>
    <w:p w14:paraId="45BD9D71" w14:textId="77777777" w:rsidR="00F43004" w:rsidRPr="00EB2FA2" w:rsidRDefault="00F43004" w:rsidP="0059683E">
      <w:pPr>
        <w:spacing w:after="0" w:line="240" w:lineRule="auto"/>
        <w:jc w:val="both"/>
        <w:rPr>
          <w:rFonts w:ascii="Myriad Pro" w:hAnsi="Myriad Pro" w:cs="Arial"/>
        </w:rPr>
      </w:pPr>
    </w:p>
    <w:p w14:paraId="164DD424" w14:textId="77777777" w:rsidR="00F43004" w:rsidRPr="00EB2FA2" w:rsidRDefault="00F43004" w:rsidP="0059683E">
      <w:pPr>
        <w:spacing w:after="0" w:line="240" w:lineRule="auto"/>
        <w:jc w:val="both"/>
        <w:rPr>
          <w:rFonts w:ascii="Myriad Pro" w:hAnsi="Myriad Pro" w:cs="Arial"/>
        </w:rPr>
      </w:pPr>
      <w:r w:rsidRPr="00EB2FA2">
        <w:rPr>
          <w:rFonts w:ascii="Myriad Pro" w:hAnsi="Myriad Pro" w:cs="Arial"/>
        </w:rPr>
        <w:t>Il en découle que la mission de la HAAC la place au centre de convergence des activités d’une multitude d’acteurs politiques, administratifs et de la société civile (syndicats, associations, institutions religieuses, médias, etc.) pour lesquels elle devient incontournable pour une visibilité médiatique nationale et internationale.</w:t>
      </w:r>
    </w:p>
    <w:p w14:paraId="42D0259F" w14:textId="77777777" w:rsidR="00F43004" w:rsidRPr="00EB2FA2" w:rsidRDefault="00F43004" w:rsidP="0059683E">
      <w:pPr>
        <w:spacing w:after="0" w:line="240" w:lineRule="auto"/>
        <w:jc w:val="both"/>
        <w:rPr>
          <w:rFonts w:ascii="Myriad Pro" w:hAnsi="Myriad Pro" w:cs="Arial"/>
        </w:rPr>
      </w:pPr>
    </w:p>
    <w:p w14:paraId="4640159C" w14:textId="2283BF2D" w:rsidR="00F43004" w:rsidRPr="00EB2FA2" w:rsidRDefault="00F43004" w:rsidP="0059683E">
      <w:pPr>
        <w:spacing w:after="0" w:line="240" w:lineRule="auto"/>
        <w:jc w:val="both"/>
        <w:rPr>
          <w:rFonts w:ascii="Myriad Pro" w:hAnsi="Myriad Pro" w:cs="Arial"/>
        </w:rPr>
      </w:pPr>
      <w:r w:rsidRPr="00EB2FA2">
        <w:rPr>
          <w:rFonts w:ascii="Myriad Pro" w:hAnsi="Myriad Pro" w:cs="Arial"/>
        </w:rPr>
        <w:t xml:space="preserve">L’étude diagnostique des forces et faiblesses de la HAAC, dans le cadre de l’élaboration </w:t>
      </w:r>
      <w:r w:rsidR="00013405">
        <w:rPr>
          <w:rFonts w:ascii="Myriad Pro" w:hAnsi="Myriad Pro" w:cs="Arial"/>
        </w:rPr>
        <w:t>de son</w:t>
      </w:r>
      <w:r w:rsidRPr="00EB2FA2">
        <w:rPr>
          <w:rFonts w:ascii="Myriad Pro" w:hAnsi="Myriad Pro" w:cs="Arial"/>
        </w:rPr>
        <w:t xml:space="preserve"> Plan stratégique, a fait ressortir une faible visibilité et une méconnaissance générale de son existence et de ses missions par les partenaires-clé de l’exécution de sa mission. Pour l’efficacité de cette mission il est nécessaire de mener auprès de toutes ces parties, des actions de promotion, de lobbying et de relations publiques, tant de proximité que médiatiques, afin de faciliter l’appropriation des prérogatives de la HAAC par les différentes couches socio-politiques, administratives et les populations et de la rendre ainsi efficace. Pour ce faire la définition d’un cadre cohérent d’activités et d’une stratégie globale de communication  permettra de mieux ancrer l’institution.</w:t>
      </w:r>
    </w:p>
    <w:p w14:paraId="2389DB23" w14:textId="77777777" w:rsidR="00F43004" w:rsidRPr="00EB2FA2" w:rsidRDefault="00F43004" w:rsidP="0059683E">
      <w:pPr>
        <w:spacing w:after="0" w:line="240" w:lineRule="auto"/>
        <w:jc w:val="both"/>
        <w:rPr>
          <w:rFonts w:ascii="Myriad Pro" w:hAnsi="Myriad Pro" w:cs="Arial"/>
        </w:rPr>
      </w:pPr>
    </w:p>
    <w:p w14:paraId="7AA8A2E8" w14:textId="1FF108B1" w:rsidR="00F43004" w:rsidRPr="00EB2FA2" w:rsidRDefault="00013405" w:rsidP="0059683E">
      <w:pPr>
        <w:spacing w:after="0" w:line="240" w:lineRule="auto"/>
        <w:jc w:val="both"/>
        <w:rPr>
          <w:rFonts w:ascii="Myriad Pro" w:hAnsi="Myriad Pro" w:cs="Arial"/>
        </w:rPr>
      </w:pPr>
      <w:r>
        <w:rPr>
          <w:rFonts w:ascii="Myriad Pro" w:hAnsi="Myriad Pro" w:cs="Arial"/>
        </w:rPr>
        <w:t>A cet des actions à mener sont identifiées dans l</w:t>
      </w:r>
      <w:r w:rsidR="00F43004" w:rsidRPr="00EB2FA2">
        <w:rPr>
          <w:rFonts w:ascii="Myriad Pro" w:hAnsi="Myriad Pro" w:cs="Arial"/>
        </w:rPr>
        <w:t>e Plan stratégique à travers les axes 4 : « Améliorer le cadre interrelationnel avec les acteurs du secteur des médias et de la communication » et 5 : « Améliorer l’image de marque et renforcer la notoriété institutionnelle de la HAAC »</w:t>
      </w:r>
      <w:r>
        <w:rPr>
          <w:rFonts w:ascii="Myriad Pro" w:hAnsi="Myriad Pro" w:cs="Arial"/>
        </w:rPr>
        <w:t xml:space="preserve">. </w:t>
      </w:r>
      <w:r w:rsidR="00F43004" w:rsidRPr="00EB2FA2">
        <w:rPr>
          <w:rFonts w:ascii="Myriad Pro" w:hAnsi="Myriad Pro" w:cs="Arial"/>
        </w:rPr>
        <w:t xml:space="preserve">Toutefois, pour inscrire ces actions dans un cadre cohérent en les adossant à une stratégie globale, il s’avère </w:t>
      </w:r>
      <w:r w:rsidR="00F43004" w:rsidRPr="00EB2FA2">
        <w:rPr>
          <w:rFonts w:ascii="Myriad Pro" w:hAnsi="Myriad Pro" w:cs="Arial"/>
        </w:rPr>
        <w:lastRenderedPageBreak/>
        <w:t xml:space="preserve">nécessaire d’élaborer une politique de communication institutionnelle et externe de la HAAC en faisant recours à un Consultant national, expert en la matière. </w:t>
      </w:r>
    </w:p>
    <w:p w14:paraId="327E8C47" w14:textId="77777777" w:rsidR="00F43004" w:rsidRPr="00EB2FA2" w:rsidRDefault="00F43004" w:rsidP="0059683E">
      <w:pPr>
        <w:spacing w:after="0" w:line="240" w:lineRule="auto"/>
        <w:jc w:val="both"/>
        <w:rPr>
          <w:rFonts w:ascii="Myriad Pro" w:hAnsi="Myriad Pro" w:cs="Arial"/>
        </w:rPr>
      </w:pPr>
    </w:p>
    <w:p w14:paraId="3BD84C25" w14:textId="14EA33A6" w:rsidR="00F43004" w:rsidRPr="00EB2FA2" w:rsidRDefault="005A0403" w:rsidP="0059683E">
      <w:pPr>
        <w:spacing w:after="0" w:line="240" w:lineRule="auto"/>
        <w:jc w:val="both"/>
        <w:rPr>
          <w:rFonts w:ascii="Myriad Pro" w:hAnsi="Myriad Pro" w:cs="Arial"/>
        </w:rPr>
      </w:pPr>
      <w:r>
        <w:rPr>
          <w:rFonts w:ascii="Myriad Pro" w:hAnsi="Myriad Pro" w:cs="Arial"/>
        </w:rPr>
        <w:t>La présente notice</w:t>
      </w:r>
      <w:r w:rsidR="00F43004" w:rsidRPr="00EB2FA2">
        <w:rPr>
          <w:rFonts w:ascii="Myriad Pro" w:hAnsi="Myriad Pro" w:cs="Arial"/>
        </w:rPr>
        <w:t xml:space="preserve"> </w:t>
      </w:r>
      <w:r w:rsidR="00AE1118">
        <w:rPr>
          <w:rFonts w:ascii="Myriad Pro" w:hAnsi="Myriad Pro" w:cs="Arial"/>
        </w:rPr>
        <w:t>définit</w:t>
      </w:r>
      <w:r w:rsidR="00F43004" w:rsidRPr="00EB2FA2">
        <w:rPr>
          <w:rFonts w:ascii="Myriad Pro" w:hAnsi="Myriad Pro" w:cs="Arial"/>
        </w:rPr>
        <w:t xml:space="preserve"> le profil du Consultant à </w:t>
      </w:r>
      <w:proofErr w:type="gramStart"/>
      <w:r w:rsidR="00F43004" w:rsidRPr="00EB2FA2">
        <w:rPr>
          <w:rFonts w:ascii="Myriad Pro" w:hAnsi="Myriad Pro" w:cs="Arial"/>
        </w:rPr>
        <w:t xml:space="preserve">recruter  </w:t>
      </w:r>
      <w:r w:rsidR="00013405" w:rsidRPr="00EB2FA2">
        <w:rPr>
          <w:rFonts w:ascii="Myriad Pro" w:hAnsi="Myriad Pro" w:cs="Arial"/>
        </w:rPr>
        <w:t>ainsi</w:t>
      </w:r>
      <w:proofErr w:type="gramEnd"/>
      <w:r w:rsidR="00AE1118">
        <w:rPr>
          <w:rFonts w:ascii="Myriad Pro" w:hAnsi="Myriad Pro" w:cs="Arial"/>
        </w:rPr>
        <w:t xml:space="preserve"> que</w:t>
      </w:r>
      <w:r w:rsidR="00F43004" w:rsidRPr="00EB2FA2">
        <w:rPr>
          <w:rFonts w:ascii="Myriad Pro" w:hAnsi="Myriad Pro" w:cs="Arial"/>
        </w:rPr>
        <w:t xml:space="preserve"> les missions et tâches qu</w:t>
      </w:r>
      <w:r w:rsidR="00AE1118">
        <w:rPr>
          <w:rFonts w:ascii="Myriad Pro" w:hAnsi="Myriad Pro" w:cs="Arial"/>
        </w:rPr>
        <w:t>’</w:t>
      </w:r>
      <w:r w:rsidR="00F43004" w:rsidRPr="00EB2FA2">
        <w:rPr>
          <w:rFonts w:ascii="Myriad Pro" w:hAnsi="Myriad Pro" w:cs="Arial"/>
        </w:rPr>
        <w:t>i</w:t>
      </w:r>
      <w:r w:rsidR="00AE1118">
        <w:rPr>
          <w:rFonts w:ascii="Myriad Pro" w:hAnsi="Myriad Pro" w:cs="Arial"/>
        </w:rPr>
        <w:t>l exécutera</w:t>
      </w:r>
      <w:r w:rsidR="00F43004" w:rsidRPr="00EB2FA2">
        <w:rPr>
          <w:rFonts w:ascii="Myriad Pro" w:hAnsi="Myriad Pro" w:cs="Arial"/>
        </w:rPr>
        <w:t>.</w:t>
      </w:r>
    </w:p>
    <w:p w14:paraId="0D3B12C1" w14:textId="77777777" w:rsidR="00F23D64" w:rsidRPr="00EB2FA2" w:rsidRDefault="00F23D64" w:rsidP="0059683E">
      <w:pPr>
        <w:autoSpaceDE w:val="0"/>
        <w:autoSpaceDN w:val="0"/>
        <w:adjustRightInd w:val="0"/>
        <w:spacing w:after="0" w:line="240" w:lineRule="auto"/>
        <w:jc w:val="both"/>
        <w:rPr>
          <w:rFonts w:ascii="Myriad Pro" w:hAnsi="Myriad Pro" w:cs="Times New Roman"/>
        </w:rPr>
      </w:pPr>
    </w:p>
    <w:p w14:paraId="2E4B2758" w14:textId="37DF31BF" w:rsidR="00F43004" w:rsidRPr="00EB2FA2" w:rsidRDefault="000A1601" w:rsidP="0059683E">
      <w:pPr>
        <w:pStyle w:val="NormalWeb"/>
        <w:spacing w:before="0" w:beforeAutospacing="0" w:after="0" w:afterAutospacing="0"/>
        <w:ind w:left="708"/>
        <w:jc w:val="both"/>
        <w:rPr>
          <w:rFonts w:ascii="Myriad Pro" w:eastAsiaTheme="minorHAnsi" w:hAnsi="Myriad Pro" w:cs="Arial"/>
          <w:b/>
          <w:sz w:val="22"/>
          <w:szCs w:val="22"/>
          <w:lang w:eastAsia="en-US"/>
        </w:rPr>
      </w:pPr>
      <w:r>
        <w:rPr>
          <w:rFonts w:ascii="Myriad Pro" w:eastAsiaTheme="minorHAnsi" w:hAnsi="Myriad Pro" w:cs="Arial"/>
          <w:b/>
          <w:sz w:val="22"/>
          <w:szCs w:val="22"/>
          <w:lang w:eastAsia="en-US"/>
        </w:rPr>
        <w:t>2</w:t>
      </w:r>
      <w:r w:rsidR="00F43004" w:rsidRPr="00EB2FA2">
        <w:rPr>
          <w:rFonts w:ascii="Myriad Pro" w:eastAsiaTheme="minorHAnsi" w:hAnsi="Myriad Pro" w:cs="Arial"/>
          <w:b/>
          <w:sz w:val="22"/>
          <w:szCs w:val="22"/>
          <w:lang w:eastAsia="en-US"/>
        </w:rPr>
        <w:t>- OBJECTIF GENERAL</w:t>
      </w:r>
    </w:p>
    <w:p w14:paraId="14311B69" w14:textId="77777777" w:rsidR="00F43004" w:rsidRPr="00EB2FA2" w:rsidRDefault="00F43004" w:rsidP="0059683E">
      <w:pPr>
        <w:pStyle w:val="NormalWeb"/>
        <w:spacing w:before="0" w:beforeAutospacing="0" w:after="0" w:afterAutospacing="0"/>
        <w:jc w:val="both"/>
        <w:rPr>
          <w:rFonts w:ascii="Myriad Pro" w:eastAsiaTheme="minorHAnsi" w:hAnsi="Myriad Pro" w:cs="Arial"/>
          <w:sz w:val="22"/>
          <w:szCs w:val="22"/>
          <w:lang w:eastAsia="en-US"/>
        </w:rPr>
      </w:pPr>
    </w:p>
    <w:p w14:paraId="3AF546B7" w14:textId="77777777" w:rsidR="00F43004" w:rsidRPr="00EB2FA2" w:rsidRDefault="00F43004" w:rsidP="0059683E">
      <w:pPr>
        <w:pStyle w:val="NormalWeb"/>
        <w:spacing w:before="0" w:beforeAutospacing="0" w:after="0" w:afterAutospacing="0"/>
        <w:jc w:val="both"/>
        <w:rPr>
          <w:rFonts w:ascii="Myriad Pro" w:eastAsiaTheme="minorHAnsi" w:hAnsi="Myriad Pro" w:cs="Arial"/>
          <w:sz w:val="22"/>
          <w:szCs w:val="22"/>
          <w:lang w:eastAsia="en-US"/>
        </w:rPr>
      </w:pPr>
      <w:r w:rsidRPr="00EB2FA2">
        <w:rPr>
          <w:rFonts w:ascii="Myriad Pro" w:eastAsiaTheme="minorHAnsi" w:hAnsi="Myriad Pro" w:cs="Arial"/>
          <w:sz w:val="22"/>
          <w:szCs w:val="22"/>
          <w:lang w:eastAsia="en-US"/>
        </w:rPr>
        <w:t xml:space="preserve">L’objectif général </w:t>
      </w:r>
      <w:r w:rsidR="00EB2FA2" w:rsidRPr="00EB2FA2">
        <w:rPr>
          <w:rFonts w:ascii="Myriad Pro" w:eastAsiaTheme="minorHAnsi" w:hAnsi="Myriad Pro" w:cs="Arial"/>
          <w:sz w:val="22"/>
          <w:szCs w:val="22"/>
          <w:lang w:eastAsia="en-US"/>
        </w:rPr>
        <w:t>est</w:t>
      </w:r>
      <w:r w:rsidRPr="00EB2FA2">
        <w:rPr>
          <w:rFonts w:ascii="Myriad Pro" w:eastAsiaTheme="minorHAnsi" w:hAnsi="Myriad Pro" w:cs="Arial"/>
          <w:sz w:val="22"/>
          <w:szCs w:val="22"/>
          <w:lang w:eastAsia="en-US"/>
        </w:rPr>
        <w:t xml:space="preserve"> d’élaborer la politique de communication de la HAAC comportant une stratégie de mise en œuvre et un plan d’action triennal et </w:t>
      </w:r>
      <w:r w:rsidR="00EB2FA2" w:rsidRPr="00EB2FA2">
        <w:rPr>
          <w:rFonts w:ascii="Myriad Pro" w:eastAsiaTheme="minorHAnsi" w:hAnsi="Myriad Pro" w:cs="Arial"/>
          <w:sz w:val="22"/>
          <w:szCs w:val="22"/>
          <w:lang w:eastAsia="en-US"/>
        </w:rPr>
        <w:t>l’actualisation</w:t>
      </w:r>
      <w:r w:rsidRPr="00EB2FA2">
        <w:rPr>
          <w:rFonts w:ascii="Myriad Pro" w:eastAsiaTheme="minorHAnsi" w:hAnsi="Myriad Pro" w:cs="Arial"/>
          <w:sz w:val="22"/>
          <w:szCs w:val="22"/>
          <w:lang w:eastAsia="en-US"/>
        </w:rPr>
        <w:t xml:space="preserve"> du site internet de la HAAC.</w:t>
      </w:r>
    </w:p>
    <w:p w14:paraId="6EA69D77" w14:textId="77777777" w:rsidR="00F43004" w:rsidRPr="00EB2FA2" w:rsidRDefault="00F43004" w:rsidP="0059683E">
      <w:pPr>
        <w:pStyle w:val="NormalWeb"/>
        <w:spacing w:before="0" w:beforeAutospacing="0" w:after="0" w:afterAutospacing="0"/>
        <w:jc w:val="both"/>
        <w:rPr>
          <w:rFonts w:ascii="Myriad Pro" w:eastAsiaTheme="minorHAnsi" w:hAnsi="Myriad Pro" w:cs="Arial"/>
          <w:sz w:val="22"/>
          <w:szCs w:val="22"/>
          <w:lang w:eastAsia="en-US"/>
        </w:rPr>
      </w:pPr>
    </w:p>
    <w:p w14:paraId="08F3C6E9" w14:textId="54563E73" w:rsidR="00F43004" w:rsidRPr="00EB2FA2" w:rsidRDefault="000A1601" w:rsidP="0059683E">
      <w:pPr>
        <w:pStyle w:val="Paragraphedeliste"/>
        <w:spacing w:after="0" w:line="240" w:lineRule="auto"/>
        <w:ind w:left="1065"/>
        <w:rPr>
          <w:rFonts w:ascii="Myriad Pro" w:hAnsi="Myriad Pro" w:cs="Arial"/>
          <w:b/>
        </w:rPr>
      </w:pPr>
      <w:r>
        <w:rPr>
          <w:rFonts w:ascii="Myriad Pro" w:hAnsi="Myriad Pro" w:cs="Arial"/>
          <w:b/>
        </w:rPr>
        <w:t>3</w:t>
      </w:r>
      <w:r w:rsidR="00F43004" w:rsidRPr="00EB2FA2">
        <w:rPr>
          <w:rFonts w:ascii="Myriad Pro" w:hAnsi="Myriad Pro" w:cs="Arial"/>
          <w:b/>
        </w:rPr>
        <w:t xml:space="preserve">. OBJECTIFS SPECIFIQUES </w:t>
      </w:r>
    </w:p>
    <w:p w14:paraId="45FC233B" w14:textId="6FA23945" w:rsidR="00F43004" w:rsidRPr="00EB2FA2" w:rsidRDefault="00EB2FA2" w:rsidP="0059683E">
      <w:pPr>
        <w:spacing w:after="0" w:line="240" w:lineRule="auto"/>
        <w:jc w:val="both"/>
        <w:rPr>
          <w:rFonts w:ascii="Myriad Pro" w:eastAsia="Calibri" w:hAnsi="Myriad Pro" w:cs="Arial"/>
        </w:rPr>
      </w:pPr>
      <w:r w:rsidRPr="00EB2FA2">
        <w:rPr>
          <w:rFonts w:ascii="Myriad Pro" w:hAnsi="Myriad Pro" w:cs="Arial"/>
        </w:rPr>
        <w:t>Recruter un</w:t>
      </w:r>
      <w:r w:rsidR="000A1601">
        <w:rPr>
          <w:rFonts w:ascii="Myriad Pro" w:hAnsi="Myriad Pro" w:cs="Arial"/>
        </w:rPr>
        <w:t>(e)</w:t>
      </w:r>
      <w:r w:rsidRPr="00EB2FA2">
        <w:rPr>
          <w:rFonts w:ascii="Myriad Pro" w:hAnsi="Myriad Pro" w:cs="Arial"/>
        </w:rPr>
        <w:t xml:space="preserve"> </w:t>
      </w:r>
      <w:r w:rsidR="00F43004" w:rsidRPr="00EB2FA2">
        <w:rPr>
          <w:rFonts w:ascii="Myriad Pro" w:eastAsia="Calibri" w:hAnsi="Myriad Pro" w:cs="Arial"/>
          <w:bCs/>
        </w:rPr>
        <w:t>Consultant</w:t>
      </w:r>
      <w:r w:rsidR="000A1601">
        <w:rPr>
          <w:rFonts w:ascii="Myriad Pro" w:eastAsia="Calibri" w:hAnsi="Myriad Pro" w:cs="Arial"/>
          <w:bCs/>
        </w:rPr>
        <w:t>(e)</w:t>
      </w:r>
      <w:r w:rsidR="00F43004" w:rsidRPr="00EB2FA2">
        <w:rPr>
          <w:rFonts w:ascii="Myriad Pro" w:eastAsia="Calibri" w:hAnsi="Myriad Pro" w:cs="Arial"/>
          <w:bCs/>
        </w:rPr>
        <w:t xml:space="preserve"> en communication (individuel, cabinet ou agence) spécialisé en stratégies de communication ou constructions multimédias </w:t>
      </w:r>
      <w:r w:rsidRPr="00EB2FA2">
        <w:rPr>
          <w:rFonts w:ascii="Myriad Pro" w:eastAsia="Calibri" w:hAnsi="Myriad Pro" w:cs="Arial"/>
          <w:bCs/>
        </w:rPr>
        <w:t>en vue de</w:t>
      </w:r>
      <w:r w:rsidR="00E02A16">
        <w:rPr>
          <w:rFonts w:ascii="Myriad Pro" w:eastAsia="Calibri" w:hAnsi="Myriad Pro" w:cs="Arial"/>
          <w:bCs/>
        </w:rPr>
        <w:t xml:space="preserve"> </w:t>
      </w:r>
      <w:r w:rsidR="00F43004" w:rsidRPr="00EB2FA2">
        <w:rPr>
          <w:rFonts w:ascii="Myriad Pro" w:eastAsia="Calibri" w:hAnsi="Myriad Pro" w:cs="Arial"/>
          <w:bCs/>
        </w:rPr>
        <w:t>l’élaboration d’une politique de communication de la HAAC comportant :</w:t>
      </w:r>
    </w:p>
    <w:p w14:paraId="74E055FD" w14:textId="77777777" w:rsidR="00F43004" w:rsidRPr="00EB2FA2" w:rsidRDefault="00F43004" w:rsidP="0059683E">
      <w:pPr>
        <w:pStyle w:val="Paragraphedeliste"/>
        <w:numPr>
          <w:ilvl w:val="0"/>
          <w:numId w:val="15"/>
        </w:numPr>
        <w:spacing w:after="0" w:line="240" w:lineRule="auto"/>
        <w:jc w:val="both"/>
        <w:rPr>
          <w:rFonts w:ascii="Myriad Pro" w:eastAsia="Calibri" w:hAnsi="Myriad Pro" w:cs="Arial"/>
        </w:rPr>
      </w:pPr>
      <w:r w:rsidRPr="00EB2FA2">
        <w:rPr>
          <w:rFonts w:ascii="Myriad Pro" w:eastAsia="Calibri" w:hAnsi="Myriad Pro" w:cs="Arial"/>
          <w:bCs/>
        </w:rPr>
        <w:t>une stratégie globale de communication institutionnelle et externe ;</w:t>
      </w:r>
    </w:p>
    <w:p w14:paraId="5D4FB6A8" w14:textId="77777777" w:rsidR="00F43004" w:rsidRPr="00EB2FA2" w:rsidRDefault="00F43004" w:rsidP="0059683E">
      <w:pPr>
        <w:pStyle w:val="Paragraphedeliste"/>
        <w:numPr>
          <w:ilvl w:val="0"/>
          <w:numId w:val="15"/>
        </w:numPr>
        <w:spacing w:after="0" w:line="240" w:lineRule="auto"/>
        <w:jc w:val="both"/>
        <w:rPr>
          <w:rFonts w:ascii="Myriad Pro" w:eastAsia="Calibri" w:hAnsi="Myriad Pro" w:cs="Arial"/>
        </w:rPr>
      </w:pPr>
      <w:r w:rsidRPr="00EB2FA2">
        <w:rPr>
          <w:rFonts w:ascii="Myriad Pro" w:eastAsia="Calibri" w:hAnsi="Myriad Pro" w:cs="Arial"/>
          <w:bCs/>
        </w:rPr>
        <w:t>les activités de communication multimédias et de proximité ;</w:t>
      </w:r>
    </w:p>
    <w:p w14:paraId="561F2CA9" w14:textId="77777777" w:rsidR="00F43004" w:rsidRPr="00EB2FA2" w:rsidRDefault="00F43004" w:rsidP="0059683E">
      <w:pPr>
        <w:pStyle w:val="Paragraphedeliste"/>
        <w:numPr>
          <w:ilvl w:val="0"/>
          <w:numId w:val="15"/>
        </w:numPr>
        <w:spacing w:after="0" w:line="240" w:lineRule="auto"/>
        <w:jc w:val="both"/>
        <w:rPr>
          <w:rFonts w:ascii="Myriad Pro" w:eastAsia="Calibri" w:hAnsi="Myriad Pro" w:cs="Arial"/>
        </w:rPr>
      </w:pPr>
      <w:r w:rsidRPr="00EB2FA2">
        <w:rPr>
          <w:rFonts w:ascii="Myriad Pro" w:eastAsia="Calibri" w:hAnsi="Myriad Pro" w:cs="Arial"/>
          <w:bCs/>
        </w:rPr>
        <w:t xml:space="preserve"> les produits et supports de déploiement de la stratégie ;</w:t>
      </w:r>
    </w:p>
    <w:p w14:paraId="0501433D" w14:textId="77777777" w:rsidR="00F43004" w:rsidRPr="00EB2FA2" w:rsidRDefault="00F43004" w:rsidP="0059683E">
      <w:pPr>
        <w:pStyle w:val="Paragraphedeliste"/>
        <w:numPr>
          <w:ilvl w:val="0"/>
          <w:numId w:val="15"/>
        </w:numPr>
        <w:spacing w:after="0" w:line="240" w:lineRule="auto"/>
        <w:jc w:val="both"/>
        <w:rPr>
          <w:rFonts w:ascii="Myriad Pro" w:eastAsia="Calibri" w:hAnsi="Myriad Pro" w:cs="Arial"/>
        </w:rPr>
      </w:pPr>
      <w:r w:rsidRPr="00EB2FA2">
        <w:rPr>
          <w:rFonts w:ascii="Myriad Pro" w:eastAsia="Calibri" w:hAnsi="Myriad Pro" w:cs="Arial"/>
          <w:bCs/>
        </w:rPr>
        <w:t>les estimations de coûts des diverses activités proposées ;</w:t>
      </w:r>
    </w:p>
    <w:p w14:paraId="1C7D2798" w14:textId="77777777" w:rsidR="00F43004" w:rsidRPr="00EB2FA2" w:rsidRDefault="00F43004" w:rsidP="0059683E">
      <w:pPr>
        <w:pStyle w:val="Paragraphedeliste"/>
        <w:numPr>
          <w:ilvl w:val="0"/>
          <w:numId w:val="15"/>
        </w:numPr>
        <w:spacing w:after="0" w:line="240" w:lineRule="auto"/>
        <w:jc w:val="both"/>
        <w:rPr>
          <w:rFonts w:ascii="Myriad Pro" w:eastAsia="Calibri" w:hAnsi="Myriad Pro" w:cs="Arial"/>
        </w:rPr>
      </w:pPr>
      <w:r w:rsidRPr="00EB2FA2">
        <w:rPr>
          <w:rFonts w:ascii="Myriad Pro" w:eastAsia="Calibri" w:hAnsi="Myriad Pro" w:cs="Arial"/>
          <w:bCs/>
        </w:rPr>
        <w:t>un plan triennal de mise en œuvre de ces activés.</w:t>
      </w:r>
    </w:p>
    <w:p w14:paraId="0864C10C" w14:textId="77777777" w:rsidR="00F43004" w:rsidRPr="00EB2FA2" w:rsidRDefault="00F43004" w:rsidP="0059683E">
      <w:pPr>
        <w:pStyle w:val="Paragraphedeliste"/>
        <w:spacing w:after="0" w:line="240" w:lineRule="auto"/>
        <w:ind w:left="1080"/>
        <w:jc w:val="both"/>
        <w:rPr>
          <w:rFonts w:ascii="Myriad Pro" w:eastAsia="Calibri" w:hAnsi="Myriad Pro" w:cs="Arial"/>
        </w:rPr>
      </w:pPr>
    </w:p>
    <w:p w14:paraId="1C4EA022" w14:textId="77777777" w:rsidR="00F43004" w:rsidRPr="00EB2FA2" w:rsidRDefault="00F43004" w:rsidP="0059683E">
      <w:pPr>
        <w:spacing w:after="0" w:line="240" w:lineRule="auto"/>
        <w:jc w:val="both"/>
        <w:rPr>
          <w:rFonts w:ascii="Myriad Pro" w:eastAsia="Calibri" w:hAnsi="Myriad Pro" w:cs="Arial"/>
        </w:rPr>
      </w:pPr>
      <w:r w:rsidRPr="00EB2FA2">
        <w:rPr>
          <w:rFonts w:ascii="Myriad Pro" w:eastAsia="Calibri" w:hAnsi="Myriad Pro" w:cs="Arial"/>
          <w:bCs/>
        </w:rPr>
        <w:t>La stratégie de mise en œuvre sera fondée sur la définition d’une charte graphique, une exploitation optimale d’une nouvelle version du site internet de la HAAC et, le cas échéant, d’un intranet. Le Consultant devra donc proposer et livrer une nouvelle version du site internet de la HAAC.</w:t>
      </w:r>
    </w:p>
    <w:p w14:paraId="0F6209BA" w14:textId="77777777" w:rsidR="00F43004" w:rsidRPr="00EB2FA2" w:rsidRDefault="00F43004" w:rsidP="0059683E">
      <w:pPr>
        <w:pStyle w:val="Paragraphedeliste"/>
        <w:spacing w:after="0" w:line="240" w:lineRule="auto"/>
        <w:ind w:left="1080"/>
        <w:jc w:val="both"/>
        <w:rPr>
          <w:rFonts w:ascii="Myriad Pro" w:eastAsia="Calibri" w:hAnsi="Myriad Pro" w:cs="Arial"/>
        </w:rPr>
      </w:pPr>
    </w:p>
    <w:p w14:paraId="3F1BE216" w14:textId="367B0BB9" w:rsidR="00F43004" w:rsidRPr="00EB2FA2" w:rsidRDefault="000A1601" w:rsidP="0059683E">
      <w:pPr>
        <w:pStyle w:val="NormalWeb"/>
        <w:spacing w:before="0" w:beforeAutospacing="0" w:after="0" w:afterAutospacing="0"/>
        <w:ind w:left="708"/>
        <w:jc w:val="both"/>
        <w:rPr>
          <w:rFonts w:ascii="Myriad Pro" w:hAnsi="Myriad Pro" w:cs="Arial"/>
          <w:b/>
          <w:sz w:val="22"/>
          <w:szCs w:val="22"/>
        </w:rPr>
      </w:pPr>
      <w:r>
        <w:rPr>
          <w:rFonts w:ascii="Myriad Pro" w:eastAsiaTheme="minorHAnsi" w:hAnsi="Myriad Pro" w:cs="Arial"/>
          <w:b/>
          <w:sz w:val="22"/>
          <w:szCs w:val="22"/>
          <w:lang w:eastAsia="en-US"/>
        </w:rPr>
        <w:t>4</w:t>
      </w:r>
      <w:r w:rsidR="00F43004" w:rsidRPr="00EB2FA2">
        <w:rPr>
          <w:rFonts w:ascii="Myriad Pro" w:eastAsiaTheme="minorHAnsi" w:hAnsi="Myriad Pro" w:cs="Arial"/>
          <w:b/>
          <w:sz w:val="22"/>
          <w:szCs w:val="22"/>
          <w:lang w:eastAsia="en-US"/>
        </w:rPr>
        <w:t xml:space="preserve">. </w:t>
      </w:r>
      <w:r w:rsidR="00F43004" w:rsidRPr="00EB2FA2">
        <w:rPr>
          <w:rFonts w:ascii="Myriad Pro" w:hAnsi="Myriad Pro" w:cs="Arial"/>
          <w:b/>
          <w:sz w:val="22"/>
          <w:szCs w:val="22"/>
        </w:rPr>
        <w:t>DESCRIPTION DE LA MISSION</w:t>
      </w:r>
    </w:p>
    <w:p w14:paraId="2BBD44B4" w14:textId="77777777" w:rsidR="00F43004" w:rsidRPr="00EB2FA2" w:rsidRDefault="00F43004" w:rsidP="0059683E">
      <w:pPr>
        <w:pStyle w:val="NormalWeb"/>
        <w:spacing w:before="0" w:beforeAutospacing="0" w:after="0" w:afterAutospacing="0"/>
        <w:ind w:left="708"/>
        <w:jc w:val="both"/>
        <w:rPr>
          <w:rFonts w:ascii="Myriad Pro" w:hAnsi="Myriad Pro" w:cs="Arial"/>
          <w:b/>
          <w:sz w:val="22"/>
          <w:szCs w:val="22"/>
        </w:rPr>
      </w:pPr>
    </w:p>
    <w:p w14:paraId="170177A6" w14:textId="77777777" w:rsidR="00F43004" w:rsidRPr="00EB2FA2" w:rsidRDefault="00F43004" w:rsidP="0059683E">
      <w:pPr>
        <w:pStyle w:val="NormalWeb"/>
        <w:spacing w:before="0" w:beforeAutospacing="0" w:after="0" w:afterAutospacing="0"/>
        <w:jc w:val="both"/>
        <w:rPr>
          <w:rFonts w:ascii="Myriad Pro" w:eastAsiaTheme="minorHAnsi" w:hAnsi="Myriad Pro" w:cs="Arial"/>
          <w:sz w:val="22"/>
          <w:szCs w:val="22"/>
          <w:lang w:eastAsia="en-US"/>
        </w:rPr>
      </w:pPr>
      <w:r w:rsidRPr="00EB2FA2">
        <w:rPr>
          <w:rFonts w:ascii="Myriad Pro" w:eastAsiaTheme="minorHAnsi" w:hAnsi="Myriad Pro" w:cs="Arial"/>
          <w:sz w:val="22"/>
          <w:szCs w:val="22"/>
          <w:lang w:eastAsia="en-US"/>
        </w:rPr>
        <w:t>Après son recrutement par appel à candidatures, le Consultant conduira sa mission en incluant nécessairement les étapes suivantes :</w:t>
      </w:r>
    </w:p>
    <w:p w14:paraId="2E57CF02" w14:textId="77777777" w:rsidR="00F43004" w:rsidRPr="00EB2FA2" w:rsidRDefault="00F43004" w:rsidP="0059683E">
      <w:pPr>
        <w:pStyle w:val="NormalWeb"/>
        <w:spacing w:before="0" w:beforeAutospacing="0" w:after="0" w:afterAutospacing="0"/>
        <w:jc w:val="both"/>
        <w:rPr>
          <w:rFonts w:ascii="Myriad Pro" w:eastAsiaTheme="minorHAnsi" w:hAnsi="Myriad Pro" w:cs="Arial"/>
          <w:sz w:val="22"/>
          <w:szCs w:val="22"/>
          <w:lang w:eastAsia="en-US"/>
        </w:rPr>
      </w:pPr>
    </w:p>
    <w:p w14:paraId="79AD3FF0" w14:textId="292D8A73" w:rsidR="00F43004" w:rsidRPr="00EB2FA2" w:rsidRDefault="00F43004" w:rsidP="0059683E">
      <w:pPr>
        <w:pStyle w:val="NormalWeb"/>
        <w:numPr>
          <w:ilvl w:val="0"/>
          <w:numId w:val="16"/>
        </w:numPr>
        <w:spacing w:before="0" w:beforeAutospacing="0" w:after="0" w:afterAutospacing="0"/>
        <w:jc w:val="both"/>
        <w:rPr>
          <w:rFonts w:ascii="Myriad Pro" w:eastAsiaTheme="minorHAnsi" w:hAnsi="Myriad Pro" w:cs="Arial"/>
          <w:sz w:val="22"/>
          <w:szCs w:val="22"/>
          <w:lang w:eastAsia="en-US"/>
        </w:rPr>
      </w:pPr>
      <w:proofErr w:type="gramStart"/>
      <w:r w:rsidRPr="00EB2FA2">
        <w:rPr>
          <w:rFonts w:ascii="Myriad Pro" w:eastAsiaTheme="minorHAnsi" w:hAnsi="Myriad Pro" w:cs="Arial"/>
          <w:sz w:val="22"/>
          <w:szCs w:val="22"/>
          <w:lang w:eastAsia="en-US"/>
        </w:rPr>
        <w:t>une</w:t>
      </w:r>
      <w:proofErr w:type="gramEnd"/>
      <w:r w:rsidRPr="00EB2FA2">
        <w:rPr>
          <w:rFonts w:ascii="Myriad Pro" w:eastAsiaTheme="minorHAnsi" w:hAnsi="Myriad Pro" w:cs="Arial"/>
          <w:sz w:val="22"/>
          <w:szCs w:val="22"/>
          <w:lang w:eastAsia="en-US"/>
        </w:rPr>
        <w:t xml:space="preserve"> séance de débriefing avec le Comité de mise en œuvre et de suivi du </w:t>
      </w:r>
      <w:r w:rsidR="00E02A16">
        <w:rPr>
          <w:rFonts w:ascii="Myriad Pro" w:eastAsiaTheme="minorHAnsi" w:hAnsi="Myriad Pro" w:cs="Arial"/>
          <w:sz w:val="22"/>
          <w:szCs w:val="22"/>
          <w:lang w:eastAsia="en-US"/>
        </w:rPr>
        <w:t>P</w:t>
      </w:r>
      <w:r w:rsidRPr="00EB2FA2">
        <w:rPr>
          <w:rFonts w:ascii="Myriad Pro" w:eastAsiaTheme="minorHAnsi" w:hAnsi="Myriad Pro" w:cs="Arial"/>
          <w:sz w:val="22"/>
          <w:szCs w:val="22"/>
          <w:lang w:eastAsia="en-US"/>
        </w:rPr>
        <w:t>lan stratégique de la HAAC ;</w:t>
      </w:r>
    </w:p>
    <w:p w14:paraId="067ACD95" w14:textId="77777777" w:rsidR="00F43004" w:rsidRPr="00EB2FA2" w:rsidRDefault="00F43004" w:rsidP="0059683E">
      <w:pPr>
        <w:pStyle w:val="NormalWeb"/>
        <w:numPr>
          <w:ilvl w:val="0"/>
          <w:numId w:val="16"/>
        </w:numPr>
        <w:spacing w:before="0" w:beforeAutospacing="0" w:after="0" w:afterAutospacing="0"/>
        <w:jc w:val="both"/>
        <w:rPr>
          <w:rFonts w:ascii="Myriad Pro" w:eastAsiaTheme="minorHAnsi" w:hAnsi="Myriad Pro" w:cs="Arial"/>
          <w:sz w:val="22"/>
          <w:szCs w:val="22"/>
          <w:lang w:eastAsia="en-US"/>
        </w:rPr>
      </w:pPr>
      <w:r w:rsidRPr="00EB2FA2">
        <w:rPr>
          <w:rFonts w:ascii="Myriad Pro" w:eastAsiaTheme="minorHAnsi" w:hAnsi="Myriad Pro" w:cs="Arial"/>
          <w:sz w:val="22"/>
          <w:szCs w:val="22"/>
          <w:lang w:eastAsia="en-US"/>
        </w:rPr>
        <w:t>une rencontre avec le service internet de la HAAC chargé de la gestion du site internet en vue d’évaluer l’état actuel du site, les difficultés et limites de son administration</w:t>
      </w:r>
      <w:r w:rsidR="00E02A16">
        <w:rPr>
          <w:rFonts w:ascii="Myriad Pro" w:eastAsiaTheme="minorHAnsi" w:hAnsi="Myriad Pro" w:cs="Arial"/>
          <w:sz w:val="22"/>
          <w:szCs w:val="22"/>
          <w:lang w:eastAsia="en-US"/>
        </w:rPr>
        <w:t xml:space="preserve"> et de proposer une nouvelle version</w:t>
      </w:r>
      <w:r w:rsidRPr="00EB2FA2">
        <w:rPr>
          <w:rFonts w:ascii="Myriad Pro" w:eastAsiaTheme="minorHAnsi" w:hAnsi="Myriad Pro" w:cs="Arial"/>
          <w:sz w:val="22"/>
          <w:szCs w:val="22"/>
          <w:lang w:eastAsia="en-US"/>
        </w:rPr>
        <w:t> ;</w:t>
      </w:r>
    </w:p>
    <w:p w14:paraId="302D761E" w14:textId="77777777" w:rsidR="00F43004" w:rsidRPr="00EB2FA2" w:rsidRDefault="00F43004" w:rsidP="0059683E">
      <w:pPr>
        <w:pStyle w:val="NormalWeb"/>
        <w:numPr>
          <w:ilvl w:val="0"/>
          <w:numId w:val="16"/>
        </w:numPr>
        <w:spacing w:before="0" w:beforeAutospacing="0" w:after="0" w:afterAutospacing="0"/>
        <w:jc w:val="both"/>
        <w:rPr>
          <w:rFonts w:ascii="Myriad Pro" w:eastAsiaTheme="minorHAnsi" w:hAnsi="Myriad Pro" w:cs="Arial"/>
          <w:sz w:val="22"/>
          <w:szCs w:val="22"/>
          <w:lang w:eastAsia="en-US"/>
        </w:rPr>
      </w:pPr>
      <w:r w:rsidRPr="00EB2FA2">
        <w:rPr>
          <w:rFonts w:ascii="Myriad Pro" w:eastAsiaTheme="minorHAnsi" w:hAnsi="Myriad Pro" w:cs="Arial"/>
          <w:sz w:val="22"/>
          <w:szCs w:val="22"/>
          <w:lang w:eastAsia="en-US"/>
        </w:rPr>
        <w:t>une recherche documentaire prenant en compte les propositions du Plan stratégique contenues dans les axes 4 et 5 ;</w:t>
      </w:r>
    </w:p>
    <w:p w14:paraId="5B191E16" w14:textId="77777777" w:rsidR="00F43004" w:rsidRPr="00EB2FA2" w:rsidRDefault="00F43004" w:rsidP="0059683E">
      <w:pPr>
        <w:pStyle w:val="NormalWeb"/>
        <w:numPr>
          <w:ilvl w:val="0"/>
          <w:numId w:val="16"/>
        </w:numPr>
        <w:spacing w:before="0" w:beforeAutospacing="0" w:after="0" w:afterAutospacing="0"/>
        <w:jc w:val="both"/>
        <w:rPr>
          <w:rFonts w:ascii="Myriad Pro" w:eastAsiaTheme="minorHAnsi" w:hAnsi="Myriad Pro" w:cs="Arial"/>
          <w:sz w:val="22"/>
          <w:szCs w:val="22"/>
          <w:lang w:eastAsia="en-US"/>
        </w:rPr>
      </w:pPr>
      <w:r w:rsidRPr="00EB2FA2">
        <w:rPr>
          <w:rFonts w:ascii="Myriad Pro" w:eastAsiaTheme="minorHAnsi" w:hAnsi="Myriad Pro" w:cs="Arial"/>
          <w:sz w:val="22"/>
          <w:szCs w:val="22"/>
          <w:lang w:eastAsia="en-US"/>
        </w:rPr>
        <w:t>des rencontres, le cas échéant, avec certaines personnes ressources non seulement à la HAAC, mais également au niveau des parties prenantes à la mission de l’instance de régulation ;</w:t>
      </w:r>
    </w:p>
    <w:p w14:paraId="6DA40CE1" w14:textId="77777777" w:rsidR="00F43004" w:rsidRPr="00EB2FA2" w:rsidRDefault="00F43004" w:rsidP="0059683E">
      <w:pPr>
        <w:pStyle w:val="NormalWeb"/>
        <w:numPr>
          <w:ilvl w:val="0"/>
          <w:numId w:val="16"/>
        </w:numPr>
        <w:spacing w:before="0" w:beforeAutospacing="0" w:after="0" w:afterAutospacing="0"/>
        <w:jc w:val="both"/>
        <w:rPr>
          <w:rFonts w:ascii="Myriad Pro" w:eastAsiaTheme="minorHAnsi" w:hAnsi="Myriad Pro" w:cs="Arial"/>
          <w:sz w:val="22"/>
          <w:szCs w:val="22"/>
          <w:lang w:eastAsia="en-US"/>
        </w:rPr>
      </w:pPr>
      <w:r w:rsidRPr="00EB2FA2">
        <w:rPr>
          <w:rFonts w:ascii="Myriad Pro" w:eastAsiaTheme="minorHAnsi" w:hAnsi="Myriad Pro" w:cs="Arial"/>
          <w:sz w:val="22"/>
          <w:szCs w:val="22"/>
          <w:lang w:eastAsia="en-US"/>
        </w:rPr>
        <w:t>l’élaboration d’une nouvelle version du site internet ;</w:t>
      </w:r>
    </w:p>
    <w:p w14:paraId="498EFA3D" w14:textId="77777777" w:rsidR="00F43004" w:rsidRPr="00EB2FA2" w:rsidRDefault="00F43004" w:rsidP="0059683E">
      <w:pPr>
        <w:pStyle w:val="NormalWeb"/>
        <w:numPr>
          <w:ilvl w:val="0"/>
          <w:numId w:val="16"/>
        </w:numPr>
        <w:spacing w:before="0" w:beforeAutospacing="0" w:after="0" w:afterAutospacing="0"/>
        <w:jc w:val="both"/>
        <w:rPr>
          <w:rFonts w:ascii="Myriad Pro" w:hAnsi="Myriad Pro" w:cs="Arial"/>
          <w:sz w:val="22"/>
          <w:szCs w:val="22"/>
        </w:rPr>
      </w:pPr>
      <w:r w:rsidRPr="00EB2FA2">
        <w:rPr>
          <w:rFonts w:ascii="Myriad Pro" w:eastAsiaTheme="minorHAnsi" w:hAnsi="Myriad Pro" w:cs="Arial"/>
          <w:sz w:val="22"/>
          <w:szCs w:val="22"/>
          <w:lang w:eastAsia="en-US"/>
        </w:rPr>
        <w:t>l’élaboration d’un  rapport préliminaire faisant l’état des lieux et proposant des orientations de stratégies à valider ;</w:t>
      </w:r>
    </w:p>
    <w:p w14:paraId="0D22E296" w14:textId="77777777" w:rsidR="00F43004" w:rsidRPr="00EB2FA2" w:rsidRDefault="00F43004" w:rsidP="0059683E">
      <w:pPr>
        <w:pStyle w:val="NormalWeb"/>
        <w:numPr>
          <w:ilvl w:val="0"/>
          <w:numId w:val="16"/>
        </w:numPr>
        <w:spacing w:before="0" w:beforeAutospacing="0" w:after="0" w:afterAutospacing="0"/>
        <w:jc w:val="both"/>
        <w:rPr>
          <w:rFonts w:ascii="Myriad Pro" w:hAnsi="Myriad Pro" w:cs="Arial"/>
          <w:sz w:val="22"/>
          <w:szCs w:val="22"/>
        </w:rPr>
      </w:pPr>
      <w:r w:rsidRPr="00EB2FA2">
        <w:rPr>
          <w:rFonts w:ascii="Myriad Pro" w:eastAsiaTheme="minorHAnsi" w:hAnsi="Myriad Pro" w:cs="Arial"/>
          <w:sz w:val="22"/>
          <w:szCs w:val="22"/>
          <w:lang w:eastAsia="en-US"/>
        </w:rPr>
        <w:t>l’élaboration du rapport définitif comportant les résultats attendus, à livrer  sur support papier en quatre exemplaires et sur support numérique.</w:t>
      </w:r>
    </w:p>
    <w:p w14:paraId="0E5B419A" w14:textId="77777777" w:rsidR="00F43004" w:rsidRPr="00EB2FA2" w:rsidRDefault="00F43004" w:rsidP="0059683E">
      <w:pPr>
        <w:pStyle w:val="NormalWeb"/>
        <w:spacing w:before="0" w:beforeAutospacing="0" w:after="0" w:afterAutospacing="0"/>
        <w:jc w:val="both"/>
        <w:rPr>
          <w:rFonts w:ascii="Myriad Pro" w:hAnsi="Myriad Pro" w:cs="Arial"/>
          <w:sz w:val="22"/>
          <w:szCs w:val="22"/>
        </w:rPr>
      </w:pPr>
    </w:p>
    <w:p w14:paraId="5DF071C2" w14:textId="4D98933A" w:rsidR="00F43004" w:rsidRPr="00EB2FA2" w:rsidRDefault="000A1601" w:rsidP="0059683E">
      <w:pPr>
        <w:pStyle w:val="Paragraphedeliste"/>
        <w:spacing w:after="0" w:line="240" w:lineRule="auto"/>
        <w:ind w:left="1080"/>
        <w:jc w:val="both"/>
        <w:rPr>
          <w:rFonts w:ascii="Myriad Pro" w:hAnsi="Myriad Pro" w:cs="Arial"/>
          <w:b/>
        </w:rPr>
      </w:pPr>
      <w:r>
        <w:rPr>
          <w:rFonts w:ascii="Myriad Pro" w:hAnsi="Myriad Pro" w:cs="Arial"/>
          <w:b/>
        </w:rPr>
        <w:t>5</w:t>
      </w:r>
      <w:r w:rsidR="00F43004" w:rsidRPr="00EB2FA2">
        <w:rPr>
          <w:rFonts w:ascii="Myriad Pro" w:hAnsi="Myriad Pro" w:cs="Arial"/>
          <w:b/>
        </w:rPr>
        <w:t>. RESULTATS ATTENDUS</w:t>
      </w:r>
    </w:p>
    <w:p w14:paraId="6C48FDE2" w14:textId="77777777" w:rsidR="00F43004" w:rsidRPr="00EB2FA2" w:rsidRDefault="00F43004" w:rsidP="0059683E">
      <w:pPr>
        <w:spacing w:after="0" w:line="240" w:lineRule="auto"/>
        <w:jc w:val="both"/>
        <w:rPr>
          <w:rFonts w:ascii="Myriad Pro" w:hAnsi="Myriad Pro" w:cs="Arial"/>
        </w:rPr>
      </w:pPr>
    </w:p>
    <w:p w14:paraId="4740C235" w14:textId="53252C4D" w:rsidR="00F43004" w:rsidRPr="00EB2FA2" w:rsidRDefault="00E02A16" w:rsidP="0059683E">
      <w:pPr>
        <w:pStyle w:val="Paragraphedeliste"/>
        <w:numPr>
          <w:ilvl w:val="0"/>
          <w:numId w:val="11"/>
        </w:numPr>
        <w:spacing w:after="0" w:line="240" w:lineRule="auto"/>
        <w:jc w:val="both"/>
        <w:rPr>
          <w:rFonts w:ascii="Myriad Pro" w:hAnsi="Myriad Pro" w:cs="Arial"/>
        </w:rPr>
      </w:pPr>
      <w:r>
        <w:rPr>
          <w:rFonts w:ascii="Myriad Pro" w:hAnsi="Myriad Pro" w:cs="Arial"/>
        </w:rPr>
        <w:t>U</w:t>
      </w:r>
      <w:r w:rsidR="00F43004" w:rsidRPr="00EB2FA2">
        <w:rPr>
          <w:rFonts w:ascii="Myriad Pro" w:hAnsi="Myriad Pro" w:cs="Arial"/>
        </w:rPr>
        <w:t>n document de politique de communication de la HAAC est élaboré et livré comportant :</w:t>
      </w:r>
    </w:p>
    <w:p w14:paraId="1A6755E1" w14:textId="77777777" w:rsidR="00F43004" w:rsidRPr="00EB2FA2" w:rsidRDefault="00F43004" w:rsidP="0059683E">
      <w:pPr>
        <w:pStyle w:val="Paragraphedeliste"/>
        <w:numPr>
          <w:ilvl w:val="0"/>
          <w:numId w:val="18"/>
        </w:numPr>
        <w:spacing w:after="0" w:line="240" w:lineRule="auto"/>
        <w:jc w:val="both"/>
        <w:rPr>
          <w:rFonts w:ascii="Myriad Pro" w:hAnsi="Myriad Pro" w:cs="Arial"/>
        </w:rPr>
      </w:pPr>
      <w:r w:rsidRPr="00EB2FA2">
        <w:rPr>
          <w:rFonts w:ascii="Myriad Pro" w:hAnsi="Myriad Pro" w:cs="Arial"/>
        </w:rPr>
        <w:t>la stratégie générale de communication de la HAAC ;</w:t>
      </w:r>
    </w:p>
    <w:p w14:paraId="09565E6D" w14:textId="77777777" w:rsidR="00F43004" w:rsidRPr="00EB2FA2" w:rsidRDefault="00F43004" w:rsidP="0059683E">
      <w:pPr>
        <w:pStyle w:val="Paragraphedeliste"/>
        <w:numPr>
          <w:ilvl w:val="0"/>
          <w:numId w:val="18"/>
        </w:numPr>
        <w:spacing w:after="0" w:line="240" w:lineRule="auto"/>
        <w:jc w:val="both"/>
        <w:rPr>
          <w:rFonts w:ascii="Myriad Pro" w:hAnsi="Myriad Pro" w:cs="Arial"/>
        </w:rPr>
      </w:pPr>
      <w:r w:rsidRPr="00EB2FA2">
        <w:rPr>
          <w:rFonts w:ascii="Myriad Pro" w:hAnsi="Myriad Pro" w:cs="Arial"/>
        </w:rPr>
        <w:t>le plan d’action triennal de mise en œuvre ;</w:t>
      </w:r>
    </w:p>
    <w:p w14:paraId="51712C3A" w14:textId="77777777" w:rsidR="00F43004" w:rsidRPr="00EB2FA2" w:rsidRDefault="00F43004" w:rsidP="0059683E">
      <w:pPr>
        <w:pStyle w:val="Paragraphedeliste"/>
        <w:numPr>
          <w:ilvl w:val="0"/>
          <w:numId w:val="18"/>
        </w:numPr>
        <w:spacing w:after="0" w:line="240" w:lineRule="auto"/>
        <w:jc w:val="both"/>
        <w:rPr>
          <w:rFonts w:ascii="Myriad Pro" w:hAnsi="Myriad Pro" w:cs="Arial"/>
        </w:rPr>
      </w:pPr>
      <w:r w:rsidRPr="00EB2FA2">
        <w:rPr>
          <w:rFonts w:ascii="Myriad Pro" w:hAnsi="Myriad Pro" w:cs="Arial"/>
        </w:rPr>
        <w:t>une charte graphique d’élaboration des supports de communication ;</w:t>
      </w:r>
    </w:p>
    <w:p w14:paraId="7DBA827C" w14:textId="77777777" w:rsidR="00F43004" w:rsidRPr="00EB2FA2" w:rsidRDefault="00F43004" w:rsidP="0059683E">
      <w:pPr>
        <w:pStyle w:val="Paragraphedeliste"/>
        <w:numPr>
          <w:ilvl w:val="0"/>
          <w:numId w:val="17"/>
        </w:numPr>
        <w:spacing w:after="0" w:line="240" w:lineRule="auto"/>
        <w:jc w:val="both"/>
        <w:rPr>
          <w:rFonts w:ascii="Myriad Pro" w:hAnsi="Myriad Pro" w:cs="Arial"/>
        </w:rPr>
      </w:pPr>
      <w:r w:rsidRPr="00EB2FA2">
        <w:rPr>
          <w:rFonts w:ascii="Myriad Pro" w:hAnsi="Myriad Pro" w:cs="Arial"/>
        </w:rPr>
        <w:t>une proposition de refonte et de relooking du site internet de la HAAC incluant, le cas échant, un volet intranet.</w:t>
      </w:r>
    </w:p>
    <w:p w14:paraId="772CD1F2" w14:textId="77777777" w:rsidR="00F43004" w:rsidRPr="00EB2FA2" w:rsidRDefault="00F43004" w:rsidP="0059683E">
      <w:pPr>
        <w:pStyle w:val="Paragraphedeliste"/>
        <w:numPr>
          <w:ilvl w:val="0"/>
          <w:numId w:val="17"/>
        </w:numPr>
        <w:spacing w:after="0" w:line="240" w:lineRule="auto"/>
        <w:jc w:val="both"/>
        <w:rPr>
          <w:rFonts w:ascii="Myriad Pro" w:hAnsi="Myriad Pro" w:cs="Arial"/>
        </w:rPr>
      </w:pPr>
      <w:r w:rsidRPr="00EB2FA2">
        <w:rPr>
          <w:rFonts w:ascii="Myriad Pro" w:hAnsi="Myriad Pro" w:cs="Arial"/>
        </w:rPr>
        <w:t xml:space="preserve">une signalétique de protection de l’enfance et de la femme contre les images violentes et choquantes dans les médias audiovisuels, sous forme de pictogrammes. </w:t>
      </w:r>
    </w:p>
    <w:p w14:paraId="0D7F1758" w14:textId="77777777" w:rsidR="00F43004" w:rsidRPr="00EB2FA2" w:rsidRDefault="00F43004" w:rsidP="0059683E">
      <w:pPr>
        <w:spacing w:after="0" w:line="240" w:lineRule="auto"/>
        <w:ind w:left="708"/>
        <w:jc w:val="both"/>
        <w:rPr>
          <w:rFonts w:ascii="Myriad Pro" w:hAnsi="Myriad Pro" w:cs="Arial"/>
          <w:b/>
        </w:rPr>
      </w:pPr>
    </w:p>
    <w:p w14:paraId="5FAF4A22" w14:textId="620DD21C" w:rsidR="00F43004" w:rsidRPr="00EB2FA2" w:rsidRDefault="000A1601" w:rsidP="0059683E">
      <w:pPr>
        <w:spacing w:after="0" w:line="240" w:lineRule="auto"/>
        <w:ind w:left="708"/>
        <w:jc w:val="both"/>
        <w:rPr>
          <w:rFonts w:ascii="Myriad Pro" w:hAnsi="Myriad Pro" w:cs="Arial"/>
          <w:b/>
        </w:rPr>
      </w:pPr>
      <w:r>
        <w:rPr>
          <w:rFonts w:ascii="Myriad Pro" w:hAnsi="Myriad Pro" w:cs="Arial"/>
          <w:b/>
        </w:rPr>
        <w:t>6</w:t>
      </w:r>
      <w:r w:rsidR="00F43004" w:rsidRPr="00EB2FA2">
        <w:rPr>
          <w:rFonts w:ascii="Myriad Pro" w:hAnsi="Myriad Pro" w:cs="Arial"/>
          <w:b/>
        </w:rPr>
        <w:t>. METHOLOGIE</w:t>
      </w:r>
    </w:p>
    <w:p w14:paraId="62BBD8E9" w14:textId="77777777" w:rsidR="00F43004" w:rsidRPr="00EB2FA2" w:rsidRDefault="00F43004" w:rsidP="0059683E">
      <w:pPr>
        <w:spacing w:after="0" w:line="240" w:lineRule="auto"/>
        <w:jc w:val="both"/>
        <w:rPr>
          <w:rFonts w:ascii="Myriad Pro" w:hAnsi="Myriad Pro" w:cs="Arial"/>
        </w:rPr>
      </w:pPr>
    </w:p>
    <w:p w14:paraId="5B7D4553" w14:textId="77777777" w:rsidR="00F43004" w:rsidRPr="00EB2FA2" w:rsidRDefault="00F43004" w:rsidP="0059683E">
      <w:pPr>
        <w:spacing w:after="0" w:line="240" w:lineRule="auto"/>
        <w:jc w:val="both"/>
        <w:rPr>
          <w:rFonts w:ascii="Myriad Pro" w:hAnsi="Myriad Pro" w:cs="Arial"/>
        </w:rPr>
      </w:pPr>
      <w:r w:rsidRPr="00EB2FA2">
        <w:rPr>
          <w:rFonts w:ascii="Myriad Pro" w:hAnsi="Myriad Pro" w:cs="Arial"/>
        </w:rPr>
        <w:t>Le présent projet comporte deux phases :</w:t>
      </w:r>
    </w:p>
    <w:p w14:paraId="6FD96375" w14:textId="77777777" w:rsidR="00F43004" w:rsidRPr="00EB2FA2" w:rsidRDefault="00F43004" w:rsidP="0059683E">
      <w:pPr>
        <w:spacing w:after="0" w:line="240" w:lineRule="auto"/>
        <w:jc w:val="both"/>
        <w:rPr>
          <w:rFonts w:ascii="Myriad Pro" w:hAnsi="Myriad Pro" w:cs="Arial"/>
        </w:rPr>
      </w:pPr>
    </w:p>
    <w:p w14:paraId="01C96556" w14:textId="77777777" w:rsidR="00F43004" w:rsidRPr="00EB2FA2" w:rsidRDefault="00F43004" w:rsidP="0059683E">
      <w:pPr>
        <w:pStyle w:val="Paragraphedeliste"/>
        <w:numPr>
          <w:ilvl w:val="0"/>
          <w:numId w:val="14"/>
        </w:numPr>
        <w:spacing w:after="0" w:line="240" w:lineRule="auto"/>
        <w:jc w:val="both"/>
        <w:rPr>
          <w:rFonts w:ascii="Myriad Pro" w:hAnsi="Myriad Pro" w:cs="Arial"/>
        </w:rPr>
      </w:pPr>
      <w:r w:rsidRPr="00EB2FA2">
        <w:rPr>
          <w:rFonts w:ascii="Myriad Pro" w:hAnsi="Myriad Pro" w:cs="Arial"/>
        </w:rPr>
        <w:t>le recrutement d’un Consultant ;</w:t>
      </w:r>
    </w:p>
    <w:p w14:paraId="26414206" w14:textId="77777777" w:rsidR="00F43004" w:rsidRPr="00EB2FA2" w:rsidRDefault="00F43004" w:rsidP="0059683E">
      <w:pPr>
        <w:pStyle w:val="Paragraphedeliste"/>
        <w:numPr>
          <w:ilvl w:val="0"/>
          <w:numId w:val="14"/>
        </w:numPr>
        <w:spacing w:after="0" w:line="240" w:lineRule="auto"/>
        <w:jc w:val="both"/>
        <w:rPr>
          <w:rFonts w:ascii="Myriad Pro" w:hAnsi="Myriad Pro" w:cs="Arial"/>
        </w:rPr>
      </w:pPr>
      <w:r w:rsidRPr="00EB2FA2">
        <w:rPr>
          <w:rFonts w:ascii="Myriad Pro" w:hAnsi="Myriad Pro" w:cs="Arial"/>
        </w:rPr>
        <w:t>l’exécution de la mission du Consultant sur la base des présents termes de référence.</w:t>
      </w:r>
    </w:p>
    <w:p w14:paraId="308EB959" w14:textId="520965AA" w:rsidR="00F43004" w:rsidRPr="000A1601" w:rsidRDefault="000A1601" w:rsidP="0059683E">
      <w:pPr>
        <w:spacing w:after="0" w:line="240" w:lineRule="auto"/>
        <w:jc w:val="both"/>
        <w:rPr>
          <w:rFonts w:ascii="Myriad Pro" w:hAnsi="Myriad Pro" w:cs="Arial"/>
          <w:b/>
        </w:rPr>
      </w:pPr>
      <w:r w:rsidRPr="000A1601">
        <w:rPr>
          <w:rFonts w:ascii="Myriad Pro" w:hAnsi="Myriad Pro" w:cs="Arial"/>
          <w:b/>
        </w:rPr>
        <w:t>7. PROFIL DU CONSULTANT</w:t>
      </w:r>
    </w:p>
    <w:p w14:paraId="6E695BA7" w14:textId="77777777" w:rsidR="00F43004" w:rsidRPr="00EB2FA2" w:rsidRDefault="00F43004" w:rsidP="0059683E">
      <w:pPr>
        <w:spacing w:after="0" w:line="240" w:lineRule="auto"/>
        <w:jc w:val="both"/>
        <w:rPr>
          <w:rFonts w:ascii="Myriad Pro" w:hAnsi="Myriad Pro" w:cs="Arial"/>
        </w:rPr>
      </w:pPr>
      <w:r w:rsidRPr="00EB2FA2">
        <w:rPr>
          <w:rFonts w:ascii="Myriad Pro" w:hAnsi="Myriad Pro" w:cs="Arial"/>
        </w:rPr>
        <w:t>Le Consultant devra avoir l’un des profils ci-après :</w:t>
      </w:r>
    </w:p>
    <w:p w14:paraId="5AEE0B14" w14:textId="77777777" w:rsidR="00F43004" w:rsidRPr="00EB2FA2" w:rsidRDefault="00F43004" w:rsidP="0059683E">
      <w:pPr>
        <w:pStyle w:val="Paragraphedeliste"/>
        <w:numPr>
          <w:ilvl w:val="0"/>
          <w:numId w:val="19"/>
        </w:numPr>
        <w:spacing w:after="0" w:line="240" w:lineRule="auto"/>
        <w:jc w:val="both"/>
        <w:rPr>
          <w:rFonts w:ascii="Myriad Pro" w:hAnsi="Myriad Pro" w:cs="Arial"/>
        </w:rPr>
      </w:pPr>
      <w:r w:rsidRPr="00EB2FA2">
        <w:rPr>
          <w:rFonts w:ascii="Myriad Pro" w:hAnsi="Myriad Pro" w:cs="Arial"/>
        </w:rPr>
        <w:t>Consultant individuel :</w:t>
      </w:r>
    </w:p>
    <w:p w14:paraId="792BF061" w14:textId="77777777" w:rsidR="00F43004" w:rsidRPr="00EB2FA2" w:rsidRDefault="00F43004" w:rsidP="0059683E">
      <w:pPr>
        <w:pStyle w:val="Paragraphedeliste"/>
        <w:numPr>
          <w:ilvl w:val="1"/>
          <w:numId w:val="11"/>
        </w:numPr>
        <w:spacing w:after="0" w:line="240" w:lineRule="auto"/>
        <w:jc w:val="both"/>
        <w:rPr>
          <w:rFonts w:ascii="Myriad Pro" w:hAnsi="Myriad Pro" w:cs="Arial"/>
        </w:rPr>
      </w:pPr>
      <w:r w:rsidRPr="00EB2FA2">
        <w:rPr>
          <w:rFonts w:ascii="Myriad Pro" w:hAnsi="Myriad Pro" w:cs="Arial"/>
        </w:rPr>
        <w:t>être un professionnel de la communication titulaire d’un diplôme égal ou supérieur à une maîtrise ou un master 2;</w:t>
      </w:r>
    </w:p>
    <w:p w14:paraId="25B1AB95" w14:textId="21766871" w:rsidR="00F43004" w:rsidRPr="00EB2FA2" w:rsidRDefault="00F43004" w:rsidP="0059683E">
      <w:pPr>
        <w:pStyle w:val="Paragraphedeliste"/>
        <w:numPr>
          <w:ilvl w:val="1"/>
          <w:numId w:val="11"/>
        </w:numPr>
        <w:spacing w:after="0" w:line="240" w:lineRule="auto"/>
        <w:jc w:val="both"/>
        <w:rPr>
          <w:rFonts w:ascii="Myriad Pro" w:hAnsi="Myriad Pro" w:cs="Arial"/>
        </w:rPr>
      </w:pPr>
      <w:proofErr w:type="gramStart"/>
      <w:r w:rsidRPr="00EB2FA2">
        <w:rPr>
          <w:rFonts w:ascii="Myriad Pro" w:hAnsi="Myriad Pro" w:cs="Arial"/>
        </w:rPr>
        <w:t>justifier</w:t>
      </w:r>
      <w:proofErr w:type="gramEnd"/>
      <w:r w:rsidRPr="00EB2FA2">
        <w:rPr>
          <w:rFonts w:ascii="Myriad Pro" w:hAnsi="Myriad Pro" w:cs="Arial"/>
        </w:rPr>
        <w:t xml:space="preserve"> d’une expérience d’au moins dix (10) ans dans l’exercice </w:t>
      </w:r>
      <w:r w:rsidR="002657EE">
        <w:rPr>
          <w:rFonts w:ascii="Myriad Pro" w:hAnsi="Myriad Pro" w:cs="Arial"/>
        </w:rPr>
        <w:t>de la profession de communication  et</w:t>
      </w:r>
      <w:r w:rsidRPr="00EB2FA2">
        <w:rPr>
          <w:rFonts w:ascii="Myriad Pro" w:hAnsi="Myriad Pro" w:cs="Arial"/>
        </w:rPr>
        <w:t xml:space="preserve"> ayant occupé un poste de responsabilité pendant au moins cinq (05) ans ;</w:t>
      </w:r>
    </w:p>
    <w:p w14:paraId="2C102DCD" w14:textId="77777777" w:rsidR="00F43004" w:rsidRPr="00EB2FA2" w:rsidRDefault="00F43004" w:rsidP="0059683E">
      <w:pPr>
        <w:pStyle w:val="Paragraphedeliste"/>
        <w:numPr>
          <w:ilvl w:val="1"/>
          <w:numId w:val="11"/>
        </w:numPr>
        <w:spacing w:after="0" w:line="240" w:lineRule="auto"/>
        <w:jc w:val="both"/>
        <w:rPr>
          <w:rFonts w:ascii="Myriad Pro" w:hAnsi="Myriad Pro" w:cs="Arial"/>
        </w:rPr>
      </w:pPr>
      <w:r w:rsidRPr="00EB2FA2">
        <w:rPr>
          <w:rFonts w:ascii="Myriad Pro" w:hAnsi="Myriad Pro" w:cs="Arial"/>
        </w:rPr>
        <w:t>justifier d’une expérience en communication web ;</w:t>
      </w:r>
    </w:p>
    <w:p w14:paraId="03B9CD92" w14:textId="77777777" w:rsidR="00F43004" w:rsidRPr="00EB2FA2" w:rsidRDefault="00F43004" w:rsidP="0059683E">
      <w:pPr>
        <w:pStyle w:val="Paragraphedeliste"/>
        <w:numPr>
          <w:ilvl w:val="1"/>
          <w:numId w:val="11"/>
        </w:numPr>
        <w:spacing w:after="0" w:line="240" w:lineRule="auto"/>
        <w:jc w:val="both"/>
        <w:rPr>
          <w:rFonts w:ascii="Myriad Pro" w:hAnsi="Myriad Pro" w:cs="Arial"/>
        </w:rPr>
      </w:pPr>
      <w:r w:rsidRPr="00EB2FA2">
        <w:rPr>
          <w:rFonts w:ascii="Myriad Pro" w:hAnsi="Myriad Pro" w:cs="Arial"/>
        </w:rPr>
        <w:t>justifier d’une expérience dans l’élaboration de stratégie de communication institutionnelle et externe ;</w:t>
      </w:r>
    </w:p>
    <w:p w14:paraId="0A100115" w14:textId="77777777" w:rsidR="00F43004" w:rsidRPr="00EB2FA2" w:rsidRDefault="00F43004" w:rsidP="0059683E">
      <w:pPr>
        <w:pStyle w:val="Paragraphedeliste"/>
        <w:numPr>
          <w:ilvl w:val="1"/>
          <w:numId w:val="11"/>
        </w:numPr>
        <w:spacing w:after="0" w:line="240" w:lineRule="auto"/>
        <w:jc w:val="both"/>
        <w:rPr>
          <w:rFonts w:ascii="Myriad Pro" w:hAnsi="Myriad Pro" w:cs="Arial"/>
        </w:rPr>
      </w:pPr>
      <w:r w:rsidRPr="00EB2FA2">
        <w:rPr>
          <w:rFonts w:ascii="Myriad Pro" w:hAnsi="Myriad Pro" w:cs="Arial"/>
        </w:rPr>
        <w:t>avoir réalisé une mission similaire au profit d’au moins trois structures (administration publique, entreprise, organisation nationale ou internationale).</w:t>
      </w:r>
    </w:p>
    <w:p w14:paraId="398E05BD" w14:textId="05C6B5D5" w:rsidR="00F43004" w:rsidRPr="002657EE" w:rsidRDefault="000A1601" w:rsidP="0059683E">
      <w:pPr>
        <w:spacing w:after="0" w:line="240" w:lineRule="auto"/>
        <w:jc w:val="both"/>
        <w:rPr>
          <w:rFonts w:ascii="Myriad Pro" w:hAnsi="Myriad Pro" w:cs="Arial"/>
          <w:b/>
        </w:rPr>
      </w:pPr>
      <w:r>
        <w:rPr>
          <w:rFonts w:ascii="Myriad Pro" w:hAnsi="Myriad Pro" w:cs="Arial"/>
          <w:b/>
        </w:rPr>
        <w:t xml:space="preserve">8. DUREE </w:t>
      </w:r>
    </w:p>
    <w:p w14:paraId="6A1118D6" w14:textId="2C3B9107" w:rsidR="00F43004" w:rsidRPr="00EB2FA2" w:rsidRDefault="00AE1118" w:rsidP="0059683E">
      <w:pPr>
        <w:spacing w:after="0" w:line="240" w:lineRule="auto"/>
        <w:ind w:left="708"/>
        <w:jc w:val="both"/>
        <w:rPr>
          <w:rFonts w:ascii="Myriad Pro" w:hAnsi="Myriad Pro" w:cs="Arial"/>
        </w:rPr>
      </w:pPr>
      <w:r w:rsidRPr="002657EE">
        <w:rPr>
          <w:rFonts w:ascii="Myriad Pro" w:hAnsi="Myriad Pro" w:cs="Arial"/>
          <w:i/>
        </w:rPr>
        <w:t xml:space="preserve">VI-2 de la mission : </w:t>
      </w:r>
      <w:r w:rsidR="00F43004" w:rsidRPr="00EB2FA2">
        <w:rPr>
          <w:rFonts w:ascii="Myriad Pro" w:hAnsi="Myriad Pro" w:cs="Arial"/>
        </w:rPr>
        <w:t xml:space="preserve">Le Consultant recruté disposera d’une période de </w:t>
      </w:r>
      <w:r>
        <w:rPr>
          <w:rFonts w:ascii="Myriad Pro" w:hAnsi="Myriad Pro" w:cs="Arial"/>
        </w:rPr>
        <w:t>trente</w:t>
      </w:r>
      <w:r w:rsidRPr="00EB2FA2">
        <w:rPr>
          <w:rFonts w:ascii="Myriad Pro" w:hAnsi="Myriad Pro" w:cs="Arial"/>
        </w:rPr>
        <w:t xml:space="preserve"> </w:t>
      </w:r>
      <w:r w:rsidR="00F43004" w:rsidRPr="00EB2FA2">
        <w:rPr>
          <w:rFonts w:ascii="Myriad Pro" w:hAnsi="Myriad Pro" w:cs="Arial"/>
        </w:rPr>
        <w:t>(30</w:t>
      </w:r>
      <w:proofErr w:type="gramStart"/>
      <w:r w:rsidR="00F43004" w:rsidRPr="00EB2FA2">
        <w:rPr>
          <w:rFonts w:ascii="Myriad Pro" w:hAnsi="Myriad Pro" w:cs="Arial"/>
        </w:rPr>
        <w:t>)  jours</w:t>
      </w:r>
      <w:proofErr w:type="gramEnd"/>
      <w:r w:rsidR="00F43004" w:rsidRPr="00EB2FA2">
        <w:rPr>
          <w:rFonts w:ascii="Myriad Pro" w:hAnsi="Myriad Pro" w:cs="Arial"/>
        </w:rPr>
        <w:t xml:space="preserve"> pour la réalisation de sa mission.</w:t>
      </w:r>
    </w:p>
    <w:p w14:paraId="48BC2B51" w14:textId="3D7C065A" w:rsidR="000A1601" w:rsidRDefault="000A1601" w:rsidP="0059683E">
      <w:pPr>
        <w:pStyle w:val="Paragraphedeliste"/>
        <w:autoSpaceDE w:val="0"/>
        <w:autoSpaceDN w:val="0"/>
        <w:adjustRightInd w:val="0"/>
        <w:spacing w:after="0" w:line="240" w:lineRule="auto"/>
        <w:ind w:left="0"/>
        <w:jc w:val="both"/>
        <w:rPr>
          <w:rFonts w:ascii="Myriad Pro" w:hAnsi="Myriad Pro" w:cs="Times New Roman"/>
          <w:b/>
        </w:rPr>
      </w:pPr>
      <w:r>
        <w:rPr>
          <w:rFonts w:ascii="Myriad Pro" w:hAnsi="Myriad Pro" w:cs="Times New Roman"/>
          <w:b/>
        </w:rPr>
        <w:t>9.</w:t>
      </w:r>
      <w:r w:rsidRPr="000A1601">
        <w:rPr>
          <w:rFonts w:ascii="Myriad Pro" w:hAnsi="Myriad Pro" w:cs="Times New Roman"/>
          <w:b/>
        </w:rPr>
        <w:t xml:space="preserve"> LIVRABLES </w:t>
      </w:r>
    </w:p>
    <w:p w14:paraId="5A0C6EF4" w14:textId="77777777" w:rsidR="0059683E" w:rsidRDefault="0059683E" w:rsidP="0059683E">
      <w:pPr>
        <w:pStyle w:val="Paragraphedeliste"/>
        <w:autoSpaceDE w:val="0"/>
        <w:autoSpaceDN w:val="0"/>
        <w:adjustRightInd w:val="0"/>
        <w:spacing w:after="0" w:line="240" w:lineRule="auto"/>
        <w:ind w:left="0"/>
        <w:jc w:val="both"/>
        <w:rPr>
          <w:rFonts w:ascii="Myriad Pro" w:hAnsi="Myriad Pro" w:cs="Times New Roman"/>
          <w:b/>
        </w:rPr>
      </w:pPr>
    </w:p>
    <w:p w14:paraId="754EE7B8" w14:textId="3C41F0B5" w:rsidR="00F23D64" w:rsidRPr="002657EE" w:rsidRDefault="00AE1118" w:rsidP="0059683E">
      <w:pPr>
        <w:pStyle w:val="Paragraphedeliste"/>
        <w:autoSpaceDE w:val="0"/>
        <w:autoSpaceDN w:val="0"/>
        <w:adjustRightInd w:val="0"/>
        <w:spacing w:after="0" w:line="240" w:lineRule="auto"/>
        <w:ind w:left="0"/>
        <w:jc w:val="both"/>
        <w:rPr>
          <w:rFonts w:ascii="Myriad Pro" w:hAnsi="Myriad Pro" w:cs="Times New Roman"/>
        </w:rPr>
      </w:pPr>
      <w:r>
        <w:rPr>
          <w:rFonts w:ascii="Myriad Pro" w:hAnsi="Myriad Pro" w:cs="Times New Roman"/>
          <w:b/>
        </w:rPr>
        <w:t xml:space="preserve"> </w:t>
      </w:r>
      <w:r w:rsidR="00EB2FA2" w:rsidRPr="002657EE">
        <w:rPr>
          <w:rFonts w:ascii="Myriad Pro" w:hAnsi="Myriad Pro" w:cs="Times New Roman"/>
        </w:rPr>
        <w:t>Cinq (05)</w:t>
      </w:r>
      <w:r w:rsidR="00F23D64" w:rsidRPr="002657EE">
        <w:rPr>
          <w:rFonts w:ascii="Myriad Pro" w:hAnsi="Myriad Pro" w:cs="Times New Roman"/>
        </w:rPr>
        <w:t xml:space="preserve"> livrables sont attendus de cette mission</w:t>
      </w:r>
      <w:r w:rsidRPr="002657EE">
        <w:rPr>
          <w:rFonts w:ascii="Myriad Pro" w:hAnsi="Myriad Pro" w:cs="Times New Roman"/>
        </w:rPr>
        <w:t xml:space="preserve"> sur supports numérique et papier</w:t>
      </w:r>
      <w:r w:rsidR="00F23D64" w:rsidRPr="002657EE">
        <w:rPr>
          <w:rFonts w:ascii="Myriad Pro" w:hAnsi="Myriad Pro" w:cs="Times New Roman"/>
        </w:rPr>
        <w:t> :</w:t>
      </w:r>
    </w:p>
    <w:p w14:paraId="6F1C6A0A" w14:textId="77777777" w:rsidR="00EB2FA2" w:rsidRPr="00EB2FA2" w:rsidRDefault="00EB2FA2" w:rsidP="0059683E">
      <w:pPr>
        <w:pStyle w:val="Paragraphedeliste"/>
        <w:numPr>
          <w:ilvl w:val="0"/>
          <w:numId w:val="18"/>
        </w:numPr>
        <w:spacing w:after="0" w:line="240" w:lineRule="auto"/>
        <w:jc w:val="both"/>
        <w:rPr>
          <w:rFonts w:ascii="Myriad Pro" w:hAnsi="Myriad Pro" w:cs="Arial"/>
        </w:rPr>
      </w:pPr>
      <w:r w:rsidRPr="00EB2FA2">
        <w:rPr>
          <w:rFonts w:ascii="Myriad Pro" w:hAnsi="Myriad Pro" w:cs="Arial"/>
        </w:rPr>
        <w:t>la stratégie générale de communication de la HAAC ;</w:t>
      </w:r>
    </w:p>
    <w:p w14:paraId="301CE690" w14:textId="77777777" w:rsidR="00EB2FA2" w:rsidRPr="00EB2FA2" w:rsidRDefault="00EB2FA2" w:rsidP="0059683E">
      <w:pPr>
        <w:pStyle w:val="Paragraphedeliste"/>
        <w:numPr>
          <w:ilvl w:val="0"/>
          <w:numId w:val="18"/>
        </w:numPr>
        <w:spacing w:after="0" w:line="240" w:lineRule="auto"/>
        <w:jc w:val="both"/>
        <w:rPr>
          <w:rFonts w:ascii="Myriad Pro" w:hAnsi="Myriad Pro" w:cs="Arial"/>
        </w:rPr>
      </w:pPr>
      <w:r w:rsidRPr="00EB2FA2">
        <w:rPr>
          <w:rFonts w:ascii="Myriad Pro" w:hAnsi="Myriad Pro" w:cs="Arial"/>
        </w:rPr>
        <w:t>le plan d’action triennal de mise en œuvre ;</w:t>
      </w:r>
    </w:p>
    <w:p w14:paraId="5FC5EF90" w14:textId="77777777" w:rsidR="00EB2FA2" w:rsidRPr="00EB2FA2" w:rsidRDefault="00EB2FA2" w:rsidP="0059683E">
      <w:pPr>
        <w:pStyle w:val="Paragraphedeliste"/>
        <w:numPr>
          <w:ilvl w:val="0"/>
          <w:numId w:val="18"/>
        </w:numPr>
        <w:spacing w:after="0" w:line="240" w:lineRule="auto"/>
        <w:jc w:val="both"/>
        <w:rPr>
          <w:rFonts w:ascii="Myriad Pro" w:hAnsi="Myriad Pro" w:cs="Arial"/>
        </w:rPr>
      </w:pPr>
      <w:r w:rsidRPr="00EB2FA2">
        <w:rPr>
          <w:rFonts w:ascii="Myriad Pro" w:hAnsi="Myriad Pro" w:cs="Arial"/>
        </w:rPr>
        <w:t>une charte graphique d’élaboration des supports de communication ;</w:t>
      </w:r>
    </w:p>
    <w:p w14:paraId="47844B91" w14:textId="77777777" w:rsidR="00EB2FA2" w:rsidRPr="00EB2FA2" w:rsidRDefault="00EB2FA2" w:rsidP="0059683E">
      <w:pPr>
        <w:pStyle w:val="Paragraphedeliste"/>
        <w:numPr>
          <w:ilvl w:val="0"/>
          <w:numId w:val="17"/>
        </w:numPr>
        <w:spacing w:after="0" w:line="240" w:lineRule="auto"/>
        <w:jc w:val="both"/>
        <w:rPr>
          <w:rFonts w:ascii="Myriad Pro" w:hAnsi="Myriad Pro" w:cs="Arial"/>
        </w:rPr>
      </w:pPr>
      <w:r w:rsidRPr="00EB2FA2">
        <w:rPr>
          <w:rFonts w:ascii="Myriad Pro" w:hAnsi="Myriad Pro" w:cs="Arial"/>
        </w:rPr>
        <w:t>une proposition de refonte et de relooking du site internet de la HAAC incluant, le cas éch</w:t>
      </w:r>
      <w:r w:rsidR="00AE1118">
        <w:rPr>
          <w:rFonts w:ascii="Myriad Pro" w:hAnsi="Myriad Pro" w:cs="Arial"/>
        </w:rPr>
        <w:t>é</w:t>
      </w:r>
      <w:r w:rsidRPr="00EB2FA2">
        <w:rPr>
          <w:rFonts w:ascii="Myriad Pro" w:hAnsi="Myriad Pro" w:cs="Arial"/>
        </w:rPr>
        <w:t>ant, un volet intranet.</w:t>
      </w:r>
    </w:p>
    <w:p w14:paraId="3953D4DD" w14:textId="77777777" w:rsidR="00EB2FA2" w:rsidRPr="00EB2FA2" w:rsidRDefault="00EB2FA2" w:rsidP="0059683E">
      <w:pPr>
        <w:pStyle w:val="Paragraphedeliste"/>
        <w:numPr>
          <w:ilvl w:val="0"/>
          <w:numId w:val="17"/>
        </w:numPr>
        <w:spacing w:after="0" w:line="240" w:lineRule="auto"/>
        <w:jc w:val="both"/>
        <w:rPr>
          <w:rFonts w:ascii="Myriad Pro" w:hAnsi="Myriad Pro" w:cs="Arial"/>
        </w:rPr>
      </w:pPr>
      <w:r w:rsidRPr="00EB2FA2">
        <w:rPr>
          <w:rFonts w:ascii="Myriad Pro" w:hAnsi="Myriad Pro" w:cs="Arial"/>
        </w:rPr>
        <w:t xml:space="preserve">une signalétique de protection de l’enfance et de la femme contre les images violentes et choquantes dans les médias audiovisuels, sous forme de pictogrammes. </w:t>
      </w:r>
    </w:p>
    <w:p w14:paraId="25C79A17" w14:textId="40E52D80" w:rsidR="00F23D64" w:rsidRPr="00EB2FA2" w:rsidRDefault="00F23D64" w:rsidP="0059683E">
      <w:pPr>
        <w:spacing w:after="0" w:line="240" w:lineRule="auto"/>
        <w:jc w:val="both"/>
        <w:rPr>
          <w:rFonts w:ascii="Myriad Pro" w:hAnsi="Myriad Pro" w:cs="Times New Roman"/>
        </w:rPr>
      </w:pPr>
    </w:p>
    <w:p w14:paraId="756F2923" w14:textId="45AA2CB0" w:rsidR="00F23D64" w:rsidRPr="00EB2FA2" w:rsidRDefault="000A1601" w:rsidP="0059683E">
      <w:pPr>
        <w:pStyle w:val="Paragraphedeliste"/>
        <w:tabs>
          <w:tab w:val="left" w:pos="720"/>
        </w:tabs>
        <w:spacing w:after="0" w:line="240" w:lineRule="auto"/>
        <w:rPr>
          <w:rFonts w:ascii="Myriad Pro" w:eastAsia="Calibri" w:hAnsi="Myriad Pro" w:cstheme="minorHAnsi"/>
          <w:b/>
          <w:u w:val="single"/>
          <w:lang w:val="fr-CH"/>
        </w:rPr>
      </w:pPr>
      <w:r>
        <w:rPr>
          <w:rFonts w:ascii="Myriad Pro" w:eastAsia="Calibri" w:hAnsi="Myriad Pro" w:cstheme="minorHAnsi"/>
          <w:b/>
          <w:u w:val="single"/>
          <w:lang w:val="fr-CH"/>
        </w:rPr>
        <w:t>10</w:t>
      </w:r>
      <w:r w:rsidR="005A0403">
        <w:rPr>
          <w:rFonts w:ascii="Myriad Pro" w:eastAsia="Calibri" w:hAnsi="Myriad Pro" w:cstheme="minorHAnsi"/>
          <w:b/>
          <w:u w:val="single"/>
          <w:lang w:val="fr-CH"/>
        </w:rPr>
        <w:t xml:space="preserve">. </w:t>
      </w:r>
      <w:r w:rsidR="00F23D64" w:rsidRPr="00EB2FA2">
        <w:rPr>
          <w:rFonts w:ascii="Myriad Pro" w:eastAsia="Calibri" w:hAnsi="Myriad Pro" w:cstheme="minorHAnsi"/>
          <w:b/>
          <w:u w:val="single"/>
          <w:lang w:val="fr-CH"/>
        </w:rPr>
        <w:t>EVALUATION - PRINCIPAUX CRITÈRES DE SÉLECTION</w:t>
      </w:r>
    </w:p>
    <w:p w14:paraId="448A1A2D" w14:textId="77777777" w:rsidR="00F23D64" w:rsidRPr="00EB2FA2" w:rsidRDefault="00F23D64" w:rsidP="0059683E">
      <w:pPr>
        <w:tabs>
          <w:tab w:val="left" w:pos="720"/>
        </w:tabs>
        <w:spacing w:after="0" w:line="240" w:lineRule="auto"/>
        <w:rPr>
          <w:rFonts w:ascii="Myriad Pro" w:eastAsia="Calibri" w:hAnsi="Myriad Pro" w:cstheme="minorHAnsi"/>
          <w:b/>
          <w:u w:val="single"/>
          <w:lang w:val="fr-CH"/>
        </w:rPr>
      </w:pPr>
    </w:p>
    <w:p w14:paraId="011B10EF" w14:textId="77777777" w:rsidR="00F23D64" w:rsidRPr="00EB2FA2" w:rsidRDefault="00F23D64" w:rsidP="0059683E">
      <w:pPr>
        <w:pStyle w:val="Paragraphedeliste"/>
        <w:numPr>
          <w:ilvl w:val="0"/>
          <w:numId w:val="3"/>
        </w:numPr>
        <w:spacing w:after="0" w:line="240" w:lineRule="auto"/>
        <w:rPr>
          <w:rFonts w:ascii="Myriad Pro" w:eastAsia="Times New Roman" w:hAnsi="Myriad Pro" w:cstheme="minorHAnsi"/>
          <w:b/>
          <w:i/>
          <w:u w:val="single"/>
          <w:lang w:eastAsia="rw-RW"/>
        </w:rPr>
      </w:pPr>
      <w:r w:rsidRPr="00EB2FA2">
        <w:rPr>
          <w:rFonts w:ascii="Myriad Pro" w:eastAsia="Times New Roman" w:hAnsi="Myriad Pro" w:cstheme="minorHAnsi"/>
          <w:b/>
          <w:i/>
          <w:u w:val="single"/>
          <w:lang w:eastAsia="rw-RW"/>
        </w:rPr>
        <w:t>Evaluation technique</w:t>
      </w:r>
    </w:p>
    <w:p w14:paraId="06655979" w14:textId="77777777" w:rsidR="00F23D64" w:rsidRPr="00EB2FA2" w:rsidRDefault="00F23D64" w:rsidP="0059683E">
      <w:pPr>
        <w:spacing w:after="0" w:line="240" w:lineRule="auto"/>
        <w:rPr>
          <w:rFonts w:ascii="Myriad Pro" w:eastAsia="Times New Roman" w:hAnsi="Myriad Pro" w:cstheme="minorHAnsi"/>
          <w:b/>
          <w:i/>
          <w:u w:val="single"/>
          <w:lang w:eastAsia="rw-RW"/>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560"/>
        <w:gridCol w:w="5103"/>
        <w:gridCol w:w="850"/>
        <w:gridCol w:w="709"/>
        <w:gridCol w:w="709"/>
        <w:gridCol w:w="993"/>
      </w:tblGrid>
      <w:tr w:rsidR="00F23D64" w:rsidRPr="00EB2FA2" w14:paraId="62DA73AD" w14:textId="77777777" w:rsidTr="0059683E">
        <w:trPr>
          <w:trHeight w:val="300"/>
        </w:trPr>
        <w:tc>
          <w:tcPr>
            <w:tcW w:w="1560" w:type="dxa"/>
            <w:tcBorders>
              <w:bottom w:val="single" w:sz="4" w:space="0" w:color="auto"/>
            </w:tcBorders>
          </w:tcPr>
          <w:p w14:paraId="792636B8" w14:textId="77777777" w:rsidR="00F23D64" w:rsidRPr="00EB2FA2" w:rsidRDefault="00F23D64" w:rsidP="0059683E">
            <w:pPr>
              <w:spacing w:after="0" w:line="240" w:lineRule="auto"/>
              <w:rPr>
                <w:rFonts w:ascii="Myriad Pro" w:hAnsi="Myriad Pro" w:cstheme="minorHAnsi"/>
                <w:b/>
              </w:rPr>
            </w:pPr>
            <w:r w:rsidRPr="00EB2FA2">
              <w:rPr>
                <w:rFonts w:ascii="Myriad Pro" w:hAnsi="Myriad Pro" w:cstheme="minorHAnsi"/>
                <w:b/>
              </w:rPr>
              <w:t>Critères</w:t>
            </w:r>
          </w:p>
        </w:tc>
        <w:tc>
          <w:tcPr>
            <w:tcW w:w="5103" w:type="dxa"/>
          </w:tcPr>
          <w:p w14:paraId="4A0E2C48" w14:textId="77777777" w:rsidR="00F23D64" w:rsidRPr="00EB2FA2" w:rsidRDefault="00F23D64" w:rsidP="0059683E">
            <w:pPr>
              <w:spacing w:after="0" w:line="240" w:lineRule="auto"/>
              <w:ind w:left="360"/>
              <w:jc w:val="both"/>
              <w:rPr>
                <w:rFonts w:ascii="Myriad Pro" w:hAnsi="Myriad Pro" w:cstheme="minorHAnsi"/>
                <w:b/>
                <w:lang w:eastAsia="fr-FR"/>
              </w:rPr>
            </w:pPr>
            <w:r w:rsidRPr="00EB2FA2">
              <w:rPr>
                <w:rFonts w:ascii="Myriad Pro" w:hAnsi="Myriad Pro" w:cstheme="minorHAnsi"/>
                <w:b/>
                <w:lang w:eastAsia="fr-FR"/>
              </w:rPr>
              <w:t>Sous-critères</w:t>
            </w:r>
          </w:p>
        </w:tc>
        <w:tc>
          <w:tcPr>
            <w:tcW w:w="850" w:type="dxa"/>
          </w:tcPr>
          <w:p w14:paraId="1CC5B547" w14:textId="77777777" w:rsidR="00F23D64" w:rsidRPr="00EB2FA2" w:rsidRDefault="00F23D64" w:rsidP="0059683E">
            <w:pPr>
              <w:spacing w:after="0" w:line="240" w:lineRule="auto"/>
              <w:rPr>
                <w:rFonts w:ascii="Myriad Pro" w:hAnsi="Myriad Pro" w:cstheme="minorHAnsi"/>
                <w:lang w:eastAsia="fr-FR"/>
              </w:rPr>
            </w:pPr>
            <w:r w:rsidRPr="00EB2FA2">
              <w:rPr>
                <w:rFonts w:ascii="Myriad Pro" w:hAnsi="Myriad Pro" w:cstheme="minorHAnsi"/>
                <w:lang w:eastAsia="fr-FR"/>
              </w:rPr>
              <w:t>NOTE</w:t>
            </w:r>
          </w:p>
        </w:tc>
        <w:tc>
          <w:tcPr>
            <w:tcW w:w="709" w:type="dxa"/>
          </w:tcPr>
          <w:p w14:paraId="67C82694" w14:textId="77777777" w:rsidR="00F23D64" w:rsidRPr="00EB2FA2" w:rsidRDefault="00F23D64" w:rsidP="0059683E">
            <w:pPr>
              <w:spacing w:after="0" w:line="240" w:lineRule="auto"/>
              <w:jc w:val="center"/>
              <w:rPr>
                <w:rFonts w:ascii="Myriad Pro" w:hAnsi="Myriad Pro" w:cstheme="minorHAnsi"/>
                <w:lang w:eastAsia="fr-FR"/>
              </w:rPr>
            </w:pPr>
          </w:p>
        </w:tc>
        <w:tc>
          <w:tcPr>
            <w:tcW w:w="709" w:type="dxa"/>
          </w:tcPr>
          <w:p w14:paraId="047CE80A"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993" w:type="dxa"/>
          </w:tcPr>
          <w:p w14:paraId="46DE8D2B" w14:textId="77777777" w:rsidR="00F23D64" w:rsidRPr="00EB2FA2" w:rsidRDefault="00F23D64" w:rsidP="0059683E">
            <w:pPr>
              <w:spacing w:after="0" w:line="240" w:lineRule="auto"/>
              <w:ind w:left="360"/>
              <w:jc w:val="both"/>
              <w:rPr>
                <w:rFonts w:ascii="Myriad Pro" w:hAnsi="Myriad Pro" w:cstheme="minorHAnsi"/>
                <w:lang w:eastAsia="fr-FR"/>
              </w:rPr>
            </w:pPr>
          </w:p>
        </w:tc>
      </w:tr>
      <w:tr w:rsidR="00F23D64" w:rsidRPr="00EB2FA2" w14:paraId="3ED8E708" w14:textId="77777777" w:rsidTr="00F53EEF">
        <w:trPr>
          <w:trHeight w:val="529"/>
        </w:trPr>
        <w:tc>
          <w:tcPr>
            <w:tcW w:w="1560" w:type="dxa"/>
            <w:tcBorders>
              <w:bottom w:val="single" w:sz="4" w:space="0" w:color="auto"/>
            </w:tcBorders>
          </w:tcPr>
          <w:p w14:paraId="71949181" w14:textId="77777777" w:rsidR="00F23D64" w:rsidRPr="00EB2FA2" w:rsidRDefault="00F23D64" w:rsidP="0059683E">
            <w:pPr>
              <w:spacing w:after="0" w:line="240" w:lineRule="auto"/>
              <w:rPr>
                <w:rFonts w:ascii="Myriad Pro" w:hAnsi="Myriad Pro" w:cstheme="minorHAnsi"/>
              </w:rPr>
            </w:pPr>
          </w:p>
          <w:p w14:paraId="6B9F0403" w14:textId="77777777" w:rsidR="00F23D64" w:rsidRPr="00EB2FA2" w:rsidRDefault="00F23D64" w:rsidP="0059683E">
            <w:pPr>
              <w:spacing w:after="0" w:line="240" w:lineRule="auto"/>
              <w:rPr>
                <w:rFonts w:ascii="Myriad Pro" w:hAnsi="Myriad Pro" w:cstheme="minorHAnsi"/>
              </w:rPr>
            </w:pPr>
            <w:r w:rsidRPr="00EB2FA2">
              <w:rPr>
                <w:rFonts w:ascii="Myriad Pro" w:hAnsi="Myriad Pro" w:cstheme="minorHAnsi"/>
                <w:b/>
                <w:color w:val="000000"/>
                <w:lang w:eastAsia="zh-CN"/>
              </w:rPr>
              <w:t>Education</w:t>
            </w:r>
            <w:r w:rsidRPr="00EB2FA2">
              <w:rPr>
                <w:rFonts w:ascii="Myriad Pro" w:hAnsi="Myriad Pro" w:cstheme="minorHAnsi"/>
              </w:rPr>
              <w:t xml:space="preserve"> :</w:t>
            </w:r>
          </w:p>
        </w:tc>
        <w:tc>
          <w:tcPr>
            <w:tcW w:w="5103" w:type="dxa"/>
          </w:tcPr>
          <w:p w14:paraId="4D0C5A53" w14:textId="49FBF7C2" w:rsidR="00F23D64" w:rsidRPr="00EB2FA2" w:rsidRDefault="002657EE" w:rsidP="0059683E">
            <w:pPr>
              <w:pStyle w:val="Paragraphedeliste"/>
              <w:autoSpaceDE w:val="0"/>
              <w:autoSpaceDN w:val="0"/>
              <w:adjustRightInd w:val="0"/>
              <w:spacing w:after="0" w:line="240" w:lineRule="auto"/>
              <w:ind w:left="57"/>
              <w:jc w:val="both"/>
              <w:rPr>
                <w:rFonts w:ascii="Myriad Pro" w:hAnsi="Myriad Pro" w:cstheme="minorHAnsi"/>
                <w:lang w:eastAsia="fr-FR"/>
              </w:rPr>
            </w:pPr>
            <w:proofErr w:type="gramStart"/>
            <w:r w:rsidRPr="00EB2FA2">
              <w:rPr>
                <w:rFonts w:ascii="Myriad Pro" w:hAnsi="Myriad Pro" w:cs="Arial"/>
              </w:rPr>
              <w:t>être</w:t>
            </w:r>
            <w:proofErr w:type="gramEnd"/>
            <w:r w:rsidRPr="00EB2FA2">
              <w:rPr>
                <w:rFonts w:ascii="Myriad Pro" w:hAnsi="Myriad Pro" w:cs="Arial"/>
              </w:rPr>
              <w:t xml:space="preserve"> un professionnel de la communication titulaire d’un diplôme égal ou supérieur un master 2</w:t>
            </w:r>
          </w:p>
        </w:tc>
        <w:tc>
          <w:tcPr>
            <w:tcW w:w="850" w:type="dxa"/>
          </w:tcPr>
          <w:p w14:paraId="6DF1FCF7" w14:textId="77777777" w:rsidR="00F23D64" w:rsidRPr="00EB2FA2" w:rsidRDefault="00F23D64" w:rsidP="0059683E">
            <w:pPr>
              <w:spacing w:after="0" w:line="240" w:lineRule="auto"/>
              <w:ind w:left="360"/>
              <w:rPr>
                <w:rFonts w:ascii="Myriad Pro" w:hAnsi="Myriad Pro" w:cstheme="minorHAnsi"/>
                <w:lang w:eastAsia="fr-FR"/>
              </w:rPr>
            </w:pPr>
          </w:p>
          <w:p w14:paraId="77826F43" w14:textId="77777777" w:rsidR="00F23D64" w:rsidRPr="00EB2FA2" w:rsidRDefault="00F23D64" w:rsidP="0059683E">
            <w:pPr>
              <w:spacing w:after="0" w:line="240" w:lineRule="auto"/>
              <w:jc w:val="center"/>
              <w:rPr>
                <w:rFonts w:ascii="Myriad Pro" w:hAnsi="Myriad Pro" w:cstheme="minorHAnsi"/>
                <w:lang w:eastAsia="fr-FR"/>
              </w:rPr>
            </w:pPr>
            <w:r w:rsidRPr="00EB2FA2">
              <w:rPr>
                <w:rFonts w:ascii="Myriad Pro" w:hAnsi="Myriad Pro" w:cstheme="minorHAnsi"/>
                <w:lang w:eastAsia="fr-FR"/>
              </w:rPr>
              <w:t>20</w:t>
            </w:r>
          </w:p>
        </w:tc>
        <w:tc>
          <w:tcPr>
            <w:tcW w:w="709" w:type="dxa"/>
          </w:tcPr>
          <w:p w14:paraId="61F34DF5"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709" w:type="dxa"/>
          </w:tcPr>
          <w:p w14:paraId="4E028A24"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993" w:type="dxa"/>
          </w:tcPr>
          <w:p w14:paraId="527A749F" w14:textId="77777777" w:rsidR="00F23D64" w:rsidRPr="00EB2FA2" w:rsidRDefault="00F23D64" w:rsidP="0059683E">
            <w:pPr>
              <w:spacing w:after="0" w:line="240" w:lineRule="auto"/>
              <w:ind w:left="360"/>
              <w:jc w:val="both"/>
              <w:rPr>
                <w:rFonts w:ascii="Myriad Pro" w:hAnsi="Myriad Pro" w:cstheme="minorHAnsi"/>
                <w:lang w:eastAsia="fr-FR"/>
              </w:rPr>
            </w:pPr>
          </w:p>
        </w:tc>
      </w:tr>
      <w:tr w:rsidR="00F23D64" w:rsidRPr="00EB2FA2" w14:paraId="21934075" w14:textId="77777777" w:rsidTr="0059683E">
        <w:trPr>
          <w:trHeight w:val="549"/>
        </w:trPr>
        <w:tc>
          <w:tcPr>
            <w:tcW w:w="1560" w:type="dxa"/>
          </w:tcPr>
          <w:p w14:paraId="2223EDA2" w14:textId="77777777" w:rsidR="00F23D64" w:rsidRPr="00EB2FA2" w:rsidRDefault="00F23D64" w:rsidP="0059683E">
            <w:pPr>
              <w:spacing w:after="0" w:line="240" w:lineRule="auto"/>
              <w:rPr>
                <w:rFonts w:ascii="Myriad Pro" w:hAnsi="Myriad Pro" w:cstheme="minorHAnsi"/>
              </w:rPr>
            </w:pPr>
            <w:r w:rsidRPr="00EB2FA2">
              <w:rPr>
                <w:rFonts w:ascii="Myriad Pro" w:hAnsi="Myriad Pro" w:cstheme="minorHAnsi"/>
                <w:b/>
                <w:color w:val="000000"/>
                <w:lang w:eastAsia="zh-CN"/>
              </w:rPr>
              <w:t>Expérience :</w:t>
            </w:r>
          </w:p>
        </w:tc>
        <w:tc>
          <w:tcPr>
            <w:tcW w:w="5103" w:type="dxa"/>
          </w:tcPr>
          <w:p w14:paraId="57601D84" w14:textId="055F50B4" w:rsidR="00F23D64" w:rsidRPr="00EB2FA2" w:rsidRDefault="00F23D64" w:rsidP="0059683E">
            <w:pPr>
              <w:pStyle w:val="Paragraphedeliste"/>
              <w:numPr>
                <w:ilvl w:val="0"/>
                <w:numId w:val="5"/>
              </w:numPr>
              <w:spacing w:after="0" w:line="240" w:lineRule="auto"/>
              <w:ind w:left="57"/>
              <w:rPr>
                <w:rFonts w:ascii="Myriad Pro" w:hAnsi="Myriad Pro" w:cs="Times New Roman"/>
              </w:rPr>
            </w:pPr>
            <w:r w:rsidRPr="00EB2FA2">
              <w:rPr>
                <w:rFonts w:ascii="Myriad Pro" w:hAnsi="Myriad Pro" w:cs="Times New Roman"/>
              </w:rPr>
              <w:t xml:space="preserve">Avoir au moins dix (10) années d’expérience professionnelle dans </w:t>
            </w:r>
            <w:r w:rsidR="005A0403">
              <w:rPr>
                <w:rFonts w:ascii="Myriad Pro" w:hAnsi="Myriad Pro" w:cs="Times New Roman"/>
              </w:rPr>
              <w:t>les</w:t>
            </w:r>
            <w:r w:rsidR="005A0403" w:rsidRPr="00EB2FA2">
              <w:rPr>
                <w:rFonts w:ascii="Myriad Pro" w:hAnsi="Myriad Pro" w:cs="Times New Roman"/>
              </w:rPr>
              <w:t xml:space="preserve"> </w:t>
            </w:r>
            <w:r w:rsidR="005A0403">
              <w:rPr>
                <w:rFonts w:ascii="Myriad Pro" w:hAnsi="Myriad Pro" w:cs="Times New Roman"/>
              </w:rPr>
              <w:t>domaines de la communication</w:t>
            </w:r>
          </w:p>
          <w:p w14:paraId="734C8244" w14:textId="77777777" w:rsidR="002657EE" w:rsidRPr="002657EE" w:rsidRDefault="002657EE" w:rsidP="0059683E">
            <w:pPr>
              <w:pStyle w:val="Paragraphedeliste"/>
              <w:numPr>
                <w:ilvl w:val="0"/>
                <w:numId w:val="20"/>
              </w:numPr>
              <w:spacing w:after="0" w:line="240" w:lineRule="auto"/>
              <w:ind w:left="57"/>
              <w:jc w:val="both"/>
              <w:rPr>
                <w:rFonts w:ascii="Myriad Pro" w:hAnsi="Myriad Pro" w:cs="Arial"/>
              </w:rPr>
            </w:pPr>
            <w:proofErr w:type="gramStart"/>
            <w:r w:rsidRPr="002657EE">
              <w:rPr>
                <w:rFonts w:ascii="Myriad Pro" w:hAnsi="Myriad Pro" w:cs="Arial"/>
              </w:rPr>
              <w:t>justifier</w:t>
            </w:r>
            <w:proofErr w:type="gramEnd"/>
            <w:r w:rsidRPr="002657EE">
              <w:rPr>
                <w:rFonts w:ascii="Myriad Pro" w:hAnsi="Myriad Pro" w:cs="Arial"/>
              </w:rPr>
              <w:t xml:space="preserve"> d’une expérience d’au moins dix (10) ans dans l’exercice de la profession de communication  et ayant occupé un poste de responsabilité pendant au moins cinq (05) ans ;</w:t>
            </w:r>
          </w:p>
          <w:p w14:paraId="592E668F" w14:textId="77777777" w:rsidR="002657EE" w:rsidRPr="002657EE" w:rsidRDefault="002657EE" w:rsidP="0059683E">
            <w:pPr>
              <w:pStyle w:val="Paragraphedeliste"/>
              <w:numPr>
                <w:ilvl w:val="0"/>
                <w:numId w:val="20"/>
              </w:numPr>
              <w:spacing w:after="0" w:line="240" w:lineRule="auto"/>
              <w:ind w:left="57"/>
              <w:jc w:val="both"/>
              <w:rPr>
                <w:rFonts w:ascii="Myriad Pro" w:hAnsi="Myriad Pro" w:cs="Arial"/>
              </w:rPr>
            </w:pPr>
            <w:proofErr w:type="gramStart"/>
            <w:r w:rsidRPr="002657EE">
              <w:rPr>
                <w:rFonts w:ascii="Myriad Pro" w:hAnsi="Myriad Pro" w:cs="Arial"/>
              </w:rPr>
              <w:t>justifier</w:t>
            </w:r>
            <w:proofErr w:type="gramEnd"/>
            <w:r w:rsidRPr="002657EE">
              <w:rPr>
                <w:rFonts w:ascii="Myriad Pro" w:hAnsi="Myriad Pro" w:cs="Arial"/>
              </w:rPr>
              <w:t xml:space="preserve"> d’une expérience en communication web ;</w:t>
            </w:r>
          </w:p>
          <w:p w14:paraId="1D593D9A" w14:textId="74B66564" w:rsidR="00F23D64" w:rsidRPr="00EB2FA2" w:rsidRDefault="002657EE" w:rsidP="0059683E">
            <w:pPr>
              <w:pStyle w:val="Paragraphedeliste"/>
              <w:numPr>
                <w:ilvl w:val="0"/>
                <w:numId w:val="20"/>
              </w:numPr>
              <w:spacing w:after="0" w:line="240" w:lineRule="auto"/>
              <w:ind w:left="57"/>
              <w:jc w:val="both"/>
              <w:rPr>
                <w:rFonts w:ascii="Myriad Pro" w:hAnsi="Myriad Pro" w:cstheme="minorHAnsi"/>
                <w:lang w:eastAsia="fr-FR"/>
              </w:rPr>
            </w:pPr>
            <w:proofErr w:type="gramStart"/>
            <w:r w:rsidRPr="002657EE">
              <w:rPr>
                <w:rFonts w:ascii="Myriad Pro" w:hAnsi="Myriad Pro" w:cs="Arial"/>
              </w:rPr>
              <w:t>justifier</w:t>
            </w:r>
            <w:proofErr w:type="gramEnd"/>
            <w:r w:rsidRPr="002657EE">
              <w:rPr>
                <w:rFonts w:ascii="Myriad Pro" w:hAnsi="Myriad Pro" w:cs="Arial"/>
              </w:rPr>
              <w:t xml:space="preserve"> d’une expérience dans l’élaboration de stratégie de communication institutionnelle et externe ;</w:t>
            </w:r>
          </w:p>
        </w:tc>
        <w:tc>
          <w:tcPr>
            <w:tcW w:w="850" w:type="dxa"/>
          </w:tcPr>
          <w:p w14:paraId="039CFEF6" w14:textId="633A80D6" w:rsidR="00F23D64" w:rsidRPr="00EB2FA2" w:rsidRDefault="002657EE" w:rsidP="0059683E">
            <w:pPr>
              <w:spacing w:after="0" w:line="240" w:lineRule="auto"/>
              <w:jc w:val="center"/>
              <w:rPr>
                <w:rFonts w:ascii="Myriad Pro" w:hAnsi="Myriad Pro" w:cstheme="minorHAnsi"/>
                <w:lang w:eastAsia="fr-FR"/>
              </w:rPr>
            </w:pPr>
            <w:r>
              <w:rPr>
                <w:rFonts w:ascii="Myriad Pro" w:hAnsi="Myriad Pro" w:cstheme="minorHAnsi"/>
                <w:lang w:eastAsia="fr-FR"/>
              </w:rPr>
              <w:t>30</w:t>
            </w:r>
          </w:p>
        </w:tc>
        <w:tc>
          <w:tcPr>
            <w:tcW w:w="709" w:type="dxa"/>
          </w:tcPr>
          <w:p w14:paraId="38EDD7D1"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709" w:type="dxa"/>
          </w:tcPr>
          <w:p w14:paraId="177D4C76"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993" w:type="dxa"/>
          </w:tcPr>
          <w:p w14:paraId="3CEB150C" w14:textId="77777777" w:rsidR="00F23D64" w:rsidRPr="00EB2FA2" w:rsidRDefault="00F23D64" w:rsidP="0059683E">
            <w:pPr>
              <w:spacing w:after="0" w:line="240" w:lineRule="auto"/>
              <w:ind w:left="360"/>
              <w:jc w:val="both"/>
              <w:rPr>
                <w:rFonts w:ascii="Myriad Pro" w:hAnsi="Myriad Pro" w:cstheme="minorHAnsi"/>
                <w:lang w:eastAsia="fr-FR"/>
              </w:rPr>
            </w:pPr>
          </w:p>
        </w:tc>
      </w:tr>
      <w:tr w:rsidR="00F23D64" w:rsidRPr="00EB2FA2" w14:paraId="411D3508" w14:textId="77777777" w:rsidTr="0059683E">
        <w:trPr>
          <w:trHeight w:val="527"/>
        </w:trPr>
        <w:tc>
          <w:tcPr>
            <w:tcW w:w="1560" w:type="dxa"/>
            <w:vMerge w:val="restart"/>
          </w:tcPr>
          <w:p w14:paraId="291C8CD7" w14:textId="77777777" w:rsidR="00F23D64" w:rsidRPr="00EB2FA2" w:rsidRDefault="00F23D64" w:rsidP="0059683E">
            <w:pPr>
              <w:spacing w:after="0" w:line="240" w:lineRule="auto"/>
              <w:rPr>
                <w:rFonts w:ascii="Myriad Pro" w:hAnsi="Myriad Pro" w:cstheme="minorHAnsi"/>
              </w:rPr>
            </w:pPr>
          </w:p>
          <w:p w14:paraId="4753E0C2" w14:textId="77777777" w:rsidR="00F23D64" w:rsidRPr="00EB2FA2" w:rsidRDefault="00F23D64" w:rsidP="0059683E">
            <w:pPr>
              <w:spacing w:after="0" w:line="240" w:lineRule="auto"/>
              <w:rPr>
                <w:rFonts w:ascii="Myriad Pro" w:hAnsi="Myriad Pro" w:cstheme="minorHAnsi"/>
                <w:b/>
              </w:rPr>
            </w:pPr>
          </w:p>
        </w:tc>
        <w:tc>
          <w:tcPr>
            <w:tcW w:w="5103" w:type="dxa"/>
          </w:tcPr>
          <w:p w14:paraId="3E8B3D20" w14:textId="2A0972B0" w:rsidR="00F23D64" w:rsidRPr="00EB2FA2" w:rsidRDefault="002657EE" w:rsidP="0059683E">
            <w:pPr>
              <w:pStyle w:val="Paragraphedeliste"/>
              <w:numPr>
                <w:ilvl w:val="1"/>
                <w:numId w:val="11"/>
              </w:numPr>
              <w:spacing w:after="0" w:line="240" w:lineRule="auto"/>
              <w:ind w:left="57"/>
              <w:jc w:val="both"/>
              <w:rPr>
                <w:rFonts w:ascii="Myriad Pro" w:hAnsi="Myriad Pro" w:cstheme="minorHAnsi"/>
                <w:lang w:eastAsia="fr-FR"/>
              </w:rPr>
            </w:pPr>
            <w:proofErr w:type="gramStart"/>
            <w:r w:rsidRPr="00EB2FA2">
              <w:rPr>
                <w:rFonts w:ascii="Myriad Pro" w:hAnsi="Myriad Pro" w:cs="Arial"/>
              </w:rPr>
              <w:t>avoir</w:t>
            </w:r>
            <w:proofErr w:type="gramEnd"/>
            <w:r w:rsidRPr="00EB2FA2">
              <w:rPr>
                <w:rFonts w:ascii="Myriad Pro" w:hAnsi="Myriad Pro" w:cs="Arial"/>
              </w:rPr>
              <w:t xml:space="preserve"> réalisé une mission similaire au profit d’au moins trois structures (administration publique, entreprise, organisation nationale ou internationale).</w:t>
            </w:r>
          </w:p>
        </w:tc>
        <w:tc>
          <w:tcPr>
            <w:tcW w:w="850" w:type="dxa"/>
          </w:tcPr>
          <w:p w14:paraId="7EB4CDB6" w14:textId="3437E80C" w:rsidR="00F23D64" w:rsidRPr="00EB2FA2" w:rsidRDefault="002657EE" w:rsidP="0059683E">
            <w:pPr>
              <w:spacing w:after="0" w:line="240" w:lineRule="auto"/>
              <w:jc w:val="center"/>
              <w:rPr>
                <w:rFonts w:ascii="Myriad Pro" w:hAnsi="Myriad Pro" w:cstheme="minorHAnsi"/>
                <w:lang w:eastAsia="fr-FR"/>
              </w:rPr>
            </w:pPr>
            <w:r>
              <w:rPr>
                <w:rFonts w:ascii="Myriad Pro" w:hAnsi="Myriad Pro" w:cstheme="minorHAnsi"/>
                <w:lang w:eastAsia="fr-FR"/>
              </w:rPr>
              <w:t>1</w:t>
            </w:r>
            <w:r w:rsidR="00F23D64" w:rsidRPr="00EB2FA2">
              <w:rPr>
                <w:rFonts w:ascii="Myriad Pro" w:hAnsi="Myriad Pro" w:cstheme="minorHAnsi"/>
                <w:lang w:eastAsia="fr-FR"/>
              </w:rPr>
              <w:t>0</w:t>
            </w:r>
          </w:p>
        </w:tc>
        <w:tc>
          <w:tcPr>
            <w:tcW w:w="709" w:type="dxa"/>
          </w:tcPr>
          <w:p w14:paraId="7944BE31"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709" w:type="dxa"/>
          </w:tcPr>
          <w:p w14:paraId="5D416066"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993" w:type="dxa"/>
          </w:tcPr>
          <w:p w14:paraId="301C19F9" w14:textId="77777777" w:rsidR="00F23D64" w:rsidRPr="00EB2FA2" w:rsidRDefault="00F23D64" w:rsidP="0059683E">
            <w:pPr>
              <w:spacing w:after="0" w:line="240" w:lineRule="auto"/>
              <w:ind w:left="360"/>
              <w:jc w:val="both"/>
              <w:rPr>
                <w:rFonts w:ascii="Myriad Pro" w:hAnsi="Myriad Pro" w:cstheme="minorHAnsi"/>
                <w:lang w:eastAsia="fr-FR"/>
              </w:rPr>
            </w:pPr>
          </w:p>
        </w:tc>
      </w:tr>
      <w:tr w:rsidR="00F23D64" w:rsidRPr="00EB2FA2" w14:paraId="3B081BF5" w14:textId="77777777" w:rsidTr="0059683E">
        <w:trPr>
          <w:trHeight w:val="98"/>
        </w:trPr>
        <w:tc>
          <w:tcPr>
            <w:tcW w:w="1560" w:type="dxa"/>
            <w:vMerge/>
          </w:tcPr>
          <w:p w14:paraId="18884A00" w14:textId="77777777" w:rsidR="00F23D64" w:rsidRPr="00EB2FA2" w:rsidRDefault="00F23D64" w:rsidP="0059683E">
            <w:pPr>
              <w:spacing w:after="0" w:line="240" w:lineRule="auto"/>
              <w:rPr>
                <w:rFonts w:ascii="Myriad Pro" w:hAnsi="Myriad Pro" w:cstheme="minorHAnsi"/>
              </w:rPr>
            </w:pPr>
          </w:p>
        </w:tc>
        <w:tc>
          <w:tcPr>
            <w:tcW w:w="5103" w:type="dxa"/>
          </w:tcPr>
          <w:p w14:paraId="3F8BB086" w14:textId="77777777" w:rsidR="00F23D64" w:rsidRPr="00EB2FA2" w:rsidRDefault="00F23D64" w:rsidP="0059683E">
            <w:pPr>
              <w:spacing w:after="0" w:line="240" w:lineRule="auto"/>
              <w:rPr>
                <w:rFonts w:ascii="Myriad Pro" w:hAnsi="Myriad Pro" w:cstheme="minorHAnsi"/>
                <w:lang w:eastAsia="fr-FR"/>
              </w:rPr>
            </w:pPr>
          </w:p>
        </w:tc>
        <w:tc>
          <w:tcPr>
            <w:tcW w:w="850" w:type="dxa"/>
          </w:tcPr>
          <w:p w14:paraId="6CFFEC4E" w14:textId="77777777" w:rsidR="00F23D64" w:rsidRPr="00EB2FA2" w:rsidRDefault="00F23D64" w:rsidP="0059683E">
            <w:pPr>
              <w:spacing w:after="0" w:line="240" w:lineRule="auto"/>
              <w:jc w:val="center"/>
              <w:rPr>
                <w:rFonts w:ascii="Myriad Pro" w:hAnsi="Myriad Pro" w:cstheme="minorHAnsi"/>
                <w:lang w:eastAsia="fr-FR"/>
              </w:rPr>
            </w:pPr>
          </w:p>
        </w:tc>
        <w:tc>
          <w:tcPr>
            <w:tcW w:w="709" w:type="dxa"/>
          </w:tcPr>
          <w:p w14:paraId="31194E32"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709" w:type="dxa"/>
          </w:tcPr>
          <w:p w14:paraId="32D99055"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993" w:type="dxa"/>
          </w:tcPr>
          <w:p w14:paraId="5F82E13F" w14:textId="77777777" w:rsidR="00F23D64" w:rsidRPr="00EB2FA2" w:rsidRDefault="00F23D64" w:rsidP="0059683E">
            <w:pPr>
              <w:spacing w:after="0" w:line="240" w:lineRule="auto"/>
              <w:ind w:left="360"/>
              <w:jc w:val="both"/>
              <w:rPr>
                <w:rFonts w:ascii="Myriad Pro" w:hAnsi="Myriad Pro" w:cstheme="minorHAnsi"/>
                <w:lang w:eastAsia="fr-FR"/>
              </w:rPr>
            </w:pPr>
          </w:p>
        </w:tc>
      </w:tr>
      <w:tr w:rsidR="00F23D64" w:rsidRPr="00EB2FA2" w14:paraId="0167931E" w14:textId="77777777" w:rsidTr="00F53EEF">
        <w:trPr>
          <w:trHeight w:val="412"/>
        </w:trPr>
        <w:tc>
          <w:tcPr>
            <w:tcW w:w="6663" w:type="dxa"/>
            <w:gridSpan w:val="2"/>
            <w:shd w:val="clear" w:color="auto" w:fill="D9D9D9" w:themeFill="background1" w:themeFillShade="D9"/>
          </w:tcPr>
          <w:p w14:paraId="41255953" w14:textId="77777777" w:rsidR="00F23D64" w:rsidRPr="00EB2FA2" w:rsidRDefault="00F23D64" w:rsidP="0059683E">
            <w:pPr>
              <w:spacing w:after="0" w:line="240" w:lineRule="auto"/>
              <w:jc w:val="center"/>
              <w:rPr>
                <w:rFonts w:ascii="Myriad Pro" w:hAnsi="Myriad Pro" w:cstheme="minorHAnsi"/>
                <w:b/>
                <w:lang w:eastAsia="fr-FR"/>
              </w:rPr>
            </w:pPr>
            <w:r w:rsidRPr="00EB2FA2">
              <w:rPr>
                <w:rFonts w:ascii="Myriad Pro" w:hAnsi="Myriad Pro" w:cstheme="minorHAnsi"/>
                <w:b/>
              </w:rPr>
              <w:t>TOTAL</w:t>
            </w:r>
          </w:p>
        </w:tc>
        <w:tc>
          <w:tcPr>
            <w:tcW w:w="850" w:type="dxa"/>
            <w:shd w:val="clear" w:color="auto" w:fill="D9D9D9" w:themeFill="background1" w:themeFillShade="D9"/>
          </w:tcPr>
          <w:p w14:paraId="50E09E64" w14:textId="77777777" w:rsidR="00F23D64" w:rsidRPr="00EB2FA2" w:rsidRDefault="00F23D64" w:rsidP="0059683E">
            <w:pPr>
              <w:spacing w:after="0" w:line="240" w:lineRule="auto"/>
              <w:jc w:val="center"/>
              <w:rPr>
                <w:rFonts w:ascii="Myriad Pro" w:hAnsi="Myriad Pro" w:cstheme="minorHAnsi"/>
                <w:b/>
                <w:lang w:eastAsia="fr-FR"/>
              </w:rPr>
            </w:pPr>
            <w:r w:rsidRPr="00EB2FA2">
              <w:rPr>
                <w:rFonts w:ascii="Myriad Pro" w:hAnsi="Myriad Pro" w:cstheme="minorHAnsi"/>
                <w:b/>
                <w:lang w:eastAsia="fr-FR"/>
              </w:rPr>
              <w:t>60</w:t>
            </w:r>
          </w:p>
        </w:tc>
        <w:tc>
          <w:tcPr>
            <w:tcW w:w="709" w:type="dxa"/>
            <w:shd w:val="clear" w:color="auto" w:fill="D9D9D9" w:themeFill="background1" w:themeFillShade="D9"/>
          </w:tcPr>
          <w:p w14:paraId="542948FB" w14:textId="77777777" w:rsidR="00F23D64" w:rsidRPr="00EB2FA2" w:rsidRDefault="00F23D64" w:rsidP="0059683E">
            <w:pPr>
              <w:spacing w:after="0" w:line="240" w:lineRule="auto"/>
              <w:ind w:left="360"/>
              <w:jc w:val="both"/>
              <w:rPr>
                <w:rFonts w:ascii="Myriad Pro" w:hAnsi="Myriad Pro" w:cstheme="minorHAnsi"/>
                <w:b/>
                <w:lang w:eastAsia="fr-FR"/>
              </w:rPr>
            </w:pPr>
          </w:p>
        </w:tc>
        <w:tc>
          <w:tcPr>
            <w:tcW w:w="709" w:type="dxa"/>
            <w:shd w:val="clear" w:color="auto" w:fill="D9D9D9" w:themeFill="background1" w:themeFillShade="D9"/>
          </w:tcPr>
          <w:p w14:paraId="4EE1992D" w14:textId="77777777" w:rsidR="00F23D64" w:rsidRPr="00EB2FA2" w:rsidRDefault="00F23D64" w:rsidP="0059683E">
            <w:pPr>
              <w:spacing w:after="0" w:line="240" w:lineRule="auto"/>
              <w:ind w:left="360"/>
              <w:jc w:val="both"/>
              <w:rPr>
                <w:rFonts w:ascii="Myriad Pro" w:hAnsi="Myriad Pro" w:cstheme="minorHAnsi"/>
                <w:b/>
                <w:lang w:eastAsia="fr-FR"/>
              </w:rPr>
            </w:pPr>
          </w:p>
        </w:tc>
        <w:tc>
          <w:tcPr>
            <w:tcW w:w="993" w:type="dxa"/>
            <w:shd w:val="clear" w:color="auto" w:fill="D9D9D9" w:themeFill="background1" w:themeFillShade="D9"/>
          </w:tcPr>
          <w:p w14:paraId="3FBE44F0" w14:textId="77777777" w:rsidR="00F23D64" w:rsidRPr="00EB2FA2" w:rsidRDefault="00F23D64" w:rsidP="0059683E">
            <w:pPr>
              <w:spacing w:after="0" w:line="240" w:lineRule="auto"/>
              <w:ind w:left="360"/>
              <w:jc w:val="both"/>
              <w:rPr>
                <w:rFonts w:ascii="Myriad Pro" w:hAnsi="Myriad Pro" w:cstheme="minorHAnsi"/>
                <w:b/>
                <w:lang w:eastAsia="fr-FR"/>
              </w:rPr>
            </w:pPr>
          </w:p>
        </w:tc>
      </w:tr>
      <w:tr w:rsidR="00F23D64" w:rsidRPr="00EB2FA2" w14:paraId="3B30D248" w14:textId="77777777" w:rsidTr="0059683E">
        <w:trPr>
          <w:trHeight w:val="825"/>
        </w:trPr>
        <w:tc>
          <w:tcPr>
            <w:tcW w:w="1560" w:type="dxa"/>
            <w:tcBorders>
              <w:bottom w:val="single" w:sz="4" w:space="0" w:color="auto"/>
            </w:tcBorders>
          </w:tcPr>
          <w:p w14:paraId="7D8396E6" w14:textId="77777777" w:rsidR="00F23D64" w:rsidRPr="00EB2FA2" w:rsidRDefault="00F23D64" w:rsidP="0059683E">
            <w:pPr>
              <w:spacing w:after="0" w:line="240" w:lineRule="auto"/>
              <w:rPr>
                <w:rFonts w:ascii="Myriad Pro" w:hAnsi="Myriad Pro" w:cstheme="minorHAnsi"/>
              </w:rPr>
            </w:pPr>
          </w:p>
          <w:p w14:paraId="3C40EDD1" w14:textId="77777777" w:rsidR="00F23D64" w:rsidRPr="00EB2FA2" w:rsidRDefault="00F23D64" w:rsidP="0059683E">
            <w:pPr>
              <w:spacing w:after="0" w:line="240" w:lineRule="auto"/>
              <w:rPr>
                <w:rFonts w:ascii="Myriad Pro" w:hAnsi="Myriad Pro" w:cstheme="minorHAnsi"/>
              </w:rPr>
            </w:pPr>
            <w:r w:rsidRPr="00EB2FA2">
              <w:rPr>
                <w:rFonts w:ascii="Myriad Pro" w:hAnsi="Myriad Pro" w:cstheme="minorHAnsi"/>
                <w:b/>
                <w:color w:val="000000"/>
                <w:lang w:eastAsia="zh-CN"/>
              </w:rPr>
              <w:t xml:space="preserve">Proposition technique </w:t>
            </w:r>
          </w:p>
        </w:tc>
        <w:tc>
          <w:tcPr>
            <w:tcW w:w="5103" w:type="dxa"/>
          </w:tcPr>
          <w:p w14:paraId="21F03E79" w14:textId="77777777" w:rsidR="00F23D64" w:rsidRPr="00EB2FA2" w:rsidRDefault="00F23D64" w:rsidP="0059683E">
            <w:pPr>
              <w:spacing w:after="0" w:line="240" w:lineRule="auto"/>
              <w:rPr>
                <w:rFonts w:ascii="Myriad Pro" w:hAnsi="Myriad Pro" w:cstheme="minorHAnsi"/>
                <w:lang w:eastAsia="fr-FR"/>
              </w:rPr>
            </w:pPr>
            <w:r w:rsidRPr="00EB2FA2">
              <w:rPr>
                <w:rFonts w:ascii="Myriad Pro" w:hAnsi="Myriad Pro" w:cstheme="minorHAnsi"/>
                <w:lang w:eastAsia="fr-FR"/>
              </w:rPr>
              <w:t>Adéquation de la méthodologie proposée par rapport aux TDRs (compréhension des TDRs, description détaillée des différentes composantes)</w:t>
            </w:r>
          </w:p>
        </w:tc>
        <w:tc>
          <w:tcPr>
            <w:tcW w:w="850" w:type="dxa"/>
          </w:tcPr>
          <w:p w14:paraId="18996FBE" w14:textId="77777777" w:rsidR="00F23D64" w:rsidRPr="00EB2FA2" w:rsidRDefault="00F23D64" w:rsidP="0059683E">
            <w:pPr>
              <w:spacing w:after="0" w:line="240" w:lineRule="auto"/>
              <w:ind w:left="360"/>
              <w:rPr>
                <w:rFonts w:ascii="Myriad Pro" w:hAnsi="Myriad Pro" w:cstheme="minorHAnsi"/>
                <w:lang w:eastAsia="fr-FR"/>
              </w:rPr>
            </w:pPr>
          </w:p>
          <w:p w14:paraId="51607FF3" w14:textId="77777777" w:rsidR="00F23D64" w:rsidRPr="00EB2FA2" w:rsidRDefault="00F23D64" w:rsidP="0059683E">
            <w:pPr>
              <w:spacing w:after="0" w:line="240" w:lineRule="auto"/>
              <w:jc w:val="center"/>
              <w:rPr>
                <w:rFonts w:ascii="Myriad Pro" w:hAnsi="Myriad Pro" w:cstheme="minorHAnsi"/>
                <w:lang w:eastAsia="fr-FR"/>
              </w:rPr>
            </w:pPr>
            <w:r w:rsidRPr="00EB2FA2">
              <w:rPr>
                <w:rFonts w:ascii="Myriad Pro" w:hAnsi="Myriad Pro" w:cstheme="minorHAnsi"/>
                <w:lang w:eastAsia="fr-FR"/>
              </w:rPr>
              <w:t>40</w:t>
            </w:r>
          </w:p>
        </w:tc>
        <w:tc>
          <w:tcPr>
            <w:tcW w:w="709" w:type="dxa"/>
          </w:tcPr>
          <w:p w14:paraId="7E196264"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709" w:type="dxa"/>
          </w:tcPr>
          <w:p w14:paraId="2EE0A3B8" w14:textId="77777777" w:rsidR="00F23D64" w:rsidRPr="00EB2FA2" w:rsidRDefault="00F23D64" w:rsidP="0059683E">
            <w:pPr>
              <w:spacing w:after="0" w:line="240" w:lineRule="auto"/>
              <w:ind w:left="360"/>
              <w:jc w:val="both"/>
              <w:rPr>
                <w:rFonts w:ascii="Myriad Pro" w:hAnsi="Myriad Pro" w:cstheme="minorHAnsi"/>
                <w:lang w:eastAsia="fr-FR"/>
              </w:rPr>
            </w:pPr>
          </w:p>
        </w:tc>
        <w:tc>
          <w:tcPr>
            <w:tcW w:w="993" w:type="dxa"/>
          </w:tcPr>
          <w:p w14:paraId="7AF59A63" w14:textId="77777777" w:rsidR="00F23D64" w:rsidRPr="00EB2FA2" w:rsidRDefault="00F23D64" w:rsidP="0059683E">
            <w:pPr>
              <w:spacing w:after="0" w:line="240" w:lineRule="auto"/>
              <w:ind w:left="360"/>
              <w:jc w:val="both"/>
              <w:rPr>
                <w:rFonts w:ascii="Myriad Pro" w:hAnsi="Myriad Pro" w:cstheme="minorHAnsi"/>
                <w:lang w:eastAsia="fr-FR"/>
              </w:rPr>
            </w:pPr>
          </w:p>
        </w:tc>
      </w:tr>
      <w:tr w:rsidR="00F23D64" w:rsidRPr="00EB2FA2" w14:paraId="514E5F1C" w14:textId="77777777" w:rsidTr="0059683E">
        <w:trPr>
          <w:trHeight w:val="289"/>
        </w:trPr>
        <w:tc>
          <w:tcPr>
            <w:tcW w:w="6663" w:type="dxa"/>
            <w:gridSpan w:val="2"/>
            <w:shd w:val="clear" w:color="auto" w:fill="D9D9D9" w:themeFill="background1" w:themeFillShade="D9"/>
          </w:tcPr>
          <w:p w14:paraId="5AFFF9FC" w14:textId="77777777" w:rsidR="00F23D64" w:rsidRPr="00EB2FA2" w:rsidRDefault="00F23D64" w:rsidP="0059683E">
            <w:pPr>
              <w:spacing w:after="0" w:line="240" w:lineRule="auto"/>
              <w:jc w:val="center"/>
              <w:rPr>
                <w:rFonts w:ascii="Myriad Pro" w:hAnsi="Myriad Pro" w:cstheme="minorHAnsi"/>
                <w:b/>
                <w:lang w:eastAsia="fr-FR"/>
              </w:rPr>
            </w:pPr>
            <w:r w:rsidRPr="00EB2FA2">
              <w:rPr>
                <w:rFonts w:ascii="Myriad Pro" w:hAnsi="Myriad Pro" w:cstheme="minorHAnsi"/>
                <w:b/>
              </w:rPr>
              <w:t>TOTAL</w:t>
            </w:r>
          </w:p>
        </w:tc>
        <w:tc>
          <w:tcPr>
            <w:tcW w:w="850" w:type="dxa"/>
            <w:shd w:val="clear" w:color="auto" w:fill="D9D9D9" w:themeFill="background1" w:themeFillShade="D9"/>
          </w:tcPr>
          <w:p w14:paraId="29260C9E" w14:textId="77777777" w:rsidR="00F23D64" w:rsidRPr="00EB2FA2" w:rsidRDefault="00F23D64" w:rsidP="0059683E">
            <w:pPr>
              <w:spacing w:after="0" w:line="240" w:lineRule="auto"/>
              <w:jc w:val="center"/>
              <w:rPr>
                <w:rFonts w:ascii="Myriad Pro" w:hAnsi="Myriad Pro" w:cstheme="minorHAnsi"/>
                <w:b/>
                <w:lang w:eastAsia="fr-FR"/>
              </w:rPr>
            </w:pPr>
            <w:r w:rsidRPr="00EB2FA2">
              <w:rPr>
                <w:rFonts w:ascii="Myriad Pro" w:hAnsi="Myriad Pro" w:cstheme="minorHAnsi"/>
                <w:b/>
                <w:lang w:eastAsia="fr-FR"/>
              </w:rPr>
              <w:t>100</w:t>
            </w:r>
          </w:p>
        </w:tc>
        <w:tc>
          <w:tcPr>
            <w:tcW w:w="709" w:type="dxa"/>
            <w:shd w:val="clear" w:color="auto" w:fill="D9D9D9" w:themeFill="background1" w:themeFillShade="D9"/>
          </w:tcPr>
          <w:p w14:paraId="33BEDB99" w14:textId="77777777" w:rsidR="00F23D64" w:rsidRPr="00EB2FA2" w:rsidRDefault="00F23D64" w:rsidP="0059683E">
            <w:pPr>
              <w:spacing w:after="0" w:line="240" w:lineRule="auto"/>
              <w:ind w:left="360"/>
              <w:jc w:val="both"/>
              <w:rPr>
                <w:rFonts w:ascii="Myriad Pro" w:hAnsi="Myriad Pro" w:cstheme="minorHAnsi"/>
                <w:b/>
                <w:lang w:eastAsia="fr-FR"/>
              </w:rPr>
            </w:pPr>
          </w:p>
        </w:tc>
        <w:tc>
          <w:tcPr>
            <w:tcW w:w="709" w:type="dxa"/>
            <w:shd w:val="clear" w:color="auto" w:fill="D9D9D9" w:themeFill="background1" w:themeFillShade="D9"/>
          </w:tcPr>
          <w:p w14:paraId="3BFB3A06" w14:textId="77777777" w:rsidR="00F23D64" w:rsidRPr="00EB2FA2" w:rsidRDefault="00F23D64" w:rsidP="0059683E">
            <w:pPr>
              <w:spacing w:after="0" w:line="240" w:lineRule="auto"/>
              <w:ind w:left="360"/>
              <w:jc w:val="both"/>
              <w:rPr>
                <w:rFonts w:ascii="Myriad Pro" w:hAnsi="Myriad Pro" w:cstheme="minorHAnsi"/>
                <w:b/>
                <w:lang w:eastAsia="fr-FR"/>
              </w:rPr>
            </w:pPr>
          </w:p>
        </w:tc>
        <w:tc>
          <w:tcPr>
            <w:tcW w:w="993" w:type="dxa"/>
            <w:shd w:val="clear" w:color="auto" w:fill="D9D9D9" w:themeFill="background1" w:themeFillShade="D9"/>
          </w:tcPr>
          <w:p w14:paraId="2FEDCFEC" w14:textId="77777777" w:rsidR="00F23D64" w:rsidRPr="00EB2FA2" w:rsidRDefault="00F23D64" w:rsidP="0059683E">
            <w:pPr>
              <w:spacing w:after="0" w:line="240" w:lineRule="auto"/>
              <w:ind w:left="360"/>
              <w:jc w:val="both"/>
              <w:rPr>
                <w:rFonts w:ascii="Myriad Pro" w:hAnsi="Myriad Pro" w:cstheme="minorHAnsi"/>
                <w:b/>
                <w:lang w:eastAsia="fr-FR"/>
              </w:rPr>
            </w:pPr>
          </w:p>
        </w:tc>
      </w:tr>
    </w:tbl>
    <w:p w14:paraId="46A38EDC" w14:textId="77777777" w:rsidR="00F23D64" w:rsidRPr="00EB2FA2" w:rsidRDefault="00F23D64" w:rsidP="0059683E">
      <w:pPr>
        <w:spacing w:after="0" w:line="240" w:lineRule="auto"/>
        <w:rPr>
          <w:rFonts w:ascii="Myriad Pro" w:eastAsia="Times New Roman" w:hAnsi="Myriad Pro" w:cstheme="minorHAnsi"/>
          <w:bCs/>
          <w:lang w:eastAsia="rw-RW"/>
        </w:rPr>
      </w:pPr>
    </w:p>
    <w:p w14:paraId="0BAC7806" w14:textId="07A5FE97" w:rsidR="00F23D64" w:rsidRPr="00EB2FA2" w:rsidRDefault="00F23D64" w:rsidP="0059683E">
      <w:pPr>
        <w:spacing w:after="0" w:line="240" w:lineRule="auto"/>
        <w:rPr>
          <w:rFonts w:ascii="Myriad Pro" w:eastAsia="Times New Roman" w:hAnsi="Myriad Pro" w:cstheme="minorHAnsi"/>
          <w:bCs/>
          <w:lang w:eastAsia="rw-RW"/>
        </w:rPr>
      </w:pPr>
      <w:bookmarkStart w:id="3" w:name="_Hlk526347280"/>
      <w:r w:rsidRPr="00EB2FA2">
        <w:rPr>
          <w:rFonts w:ascii="Myriad Pro" w:eastAsia="Times New Roman" w:hAnsi="Myriad Pro" w:cstheme="minorHAnsi"/>
          <w:bCs/>
          <w:lang w:eastAsia="rw-RW"/>
        </w:rPr>
        <w:t xml:space="preserve">Seront jugées qualifiées, les propositions techniques qui obtiendront 70% de la note maximale de 100 </w:t>
      </w:r>
      <w:proofErr w:type="gramStart"/>
      <w:r w:rsidRPr="00EB2FA2">
        <w:rPr>
          <w:rFonts w:ascii="Myriad Pro" w:eastAsia="Times New Roman" w:hAnsi="Myriad Pro" w:cstheme="minorHAnsi"/>
          <w:bCs/>
          <w:lang w:eastAsia="rw-RW"/>
        </w:rPr>
        <w:t>point</w:t>
      </w:r>
      <w:r w:rsidR="005A0403">
        <w:rPr>
          <w:rFonts w:ascii="Myriad Pro" w:eastAsia="Times New Roman" w:hAnsi="Myriad Pro" w:cstheme="minorHAnsi"/>
          <w:bCs/>
          <w:lang w:eastAsia="rw-RW"/>
        </w:rPr>
        <w:t>s</w:t>
      </w:r>
      <w:r w:rsidRPr="00EB2FA2">
        <w:rPr>
          <w:rFonts w:ascii="Myriad Pro" w:eastAsia="Times New Roman" w:hAnsi="Myriad Pro" w:cstheme="minorHAnsi"/>
          <w:bCs/>
          <w:lang w:eastAsia="rw-RW"/>
        </w:rPr>
        <w:t>;</w:t>
      </w:r>
      <w:proofErr w:type="gramEnd"/>
      <w:r w:rsidRPr="00EB2FA2">
        <w:rPr>
          <w:rFonts w:ascii="Myriad Pro" w:eastAsia="Times New Roman" w:hAnsi="Myriad Pro" w:cstheme="minorHAnsi"/>
          <w:bCs/>
          <w:lang w:eastAsia="rw-RW"/>
        </w:rPr>
        <w:t xml:space="preserve"> cette note technique sera pondérée </w:t>
      </w:r>
      <w:r w:rsidR="005A0403">
        <w:rPr>
          <w:rFonts w:ascii="Myriad Pro" w:eastAsia="Times New Roman" w:hAnsi="Myriad Pro" w:cstheme="minorHAnsi"/>
          <w:bCs/>
          <w:lang w:eastAsia="rw-RW"/>
        </w:rPr>
        <w:t>à</w:t>
      </w:r>
      <w:r w:rsidR="005A0403" w:rsidRPr="00EB2FA2">
        <w:rPr>
          <w:rFonts w:ascii="Myriad Pro" w:eastAsia="Times New Roman" w:hAnsi="Myriad Pro" w:cstheme="minorHAnsi"/>
          <w:bCs/>
          <w:lang w:eastAsia="rw-RW"/>
        </w:rPr>
        <w:t xml:space="preserve"> </w:t>
      </w:r>
      <w:r w:rsidRPr="00EB2FA2">
        <w:rPr>
          <w:rFonts w:ascii="Myriad Pro" w:eastAsia="Times New Roman" w:hAnsi="Myriad Pro" w:cstheme="minorHAnsi"/>
          <w:bCs/>
          <w:lang w:eastAsia="rw-RW"/>
        </w:rPr>
        <w:t>70%.</w:t>
      </w:r>
    </w:p>
    <w:p w14:paraId="72853972" w14:textId="77777777" w:rsidR="00F23D64" w:rsidRPr="00EB2FA2" w:rsidRDefault="00F23D64" w:rsidP="0059683E">
      <w:pPr>
        <w:spacing w:after="0" w:line="240" w:lineRule="auto"/>
        <w:rPr>
          <w:rFonts w:ascii="Myriad Pro" w:eastAsia="Times New Roman" w:hAnsi="Myriad Pro" w:cstheme="minorHAnsi"/>
          <w:bCs/>
          <w:lang w:eastAsia="rw-RW"/>
        </w:rPr>
      </w:pPr>
    </w:p>
    <w:p w14:paraId="7BF9BE40" w14:textId="77777777" w:rsidR="00F23D64" w:rsidRPr="00EB2FA2" w:rsidRDefault="00F23D64" w:rsidP="0059683E">
      <w:pPr>
        <w:spacing w:after="0" w:line="240" w:lineRule="auto"/>
        <w:rPr>
          <w:rFonts w:ascii="Myriad Pro" w:eastAsia="Times New Roman" w:hAnsi="Myriad Pro" w:cstheme="minorHAnsi"/>
          <w:b/>
          <w:i/>
          <w:u w:val="single"/>
          <w:lang w:eastAsia="rw-RW"/>
        </w:rPr>
      </w:pPr>
      <w:r w:rsidRPr="00EB2FA2">
        <w:rPr>
          <w:rFonts w:ascii="Myriad Pro" w:eastAsia="Times New Roman" w:hAnsi="Myriad Pro" w:cstheme="minorHAnsi"/>
          <w:b/>
          <w:i/>
          <w:lang w:eastAsia="rw-RW"/>
        </w:rPr>
        <w:t>b.</w:t>
      </w:r>
      <w:r w:rsidRPr="00EB2FA2">
        <w:rPr>
          <w:rFonts w:ascii="Myriad Pro" w:eastAsia="Times New Roman" w:hAnsi="Myriad Pro" w:cstheme="minorHAnsi"/>
          <w:b/>
          <w:i/>
          <w:u w:val="single"/>
          <w:lang w:eastAsia="rw-RW"/>
        </w:rPr>
        <w:t xml:space="preserve"> Les propositions financières</w:t>
      </w:r>
    </w:p>
    <w:p w14:paraId="3704968F" w14:textId="77777777" w:rsidR="00F23D64" w:rsidRPr="00EB2FA2" w:rsidRDefault="00F23D64" w:rsidP="0059683E">
      <w:pPr>
        <w:spacing w:after="0" w:line="240" w:lineRule="auto"/>
        <w:jc w:val="both"/>
        <w:rPr>
          <w:rFonts w:ascii="Myriad Pro" w:eastAsia="Times New Roman" w:hAnsi="Myriad Pro" w:cstheme="minorHAnsi"/>
          <w:bCs/>
          <w:lang w:eastAsia="rw-RW"/>
        </w:rPr>
      </w:pPr>
      <w:r w:rsidRPr="00EB2FA2">
        <w:rPr>
          <w:rFonts w:ascii="Myriad Pro" w:eastAsia="Times New Roman" w:hAnsi="Myriad Pro" w:cstheme="minorHAnsi"/>
          <w:bCs/>
          <w:lang w:eastAsia="rw-RW"/>
        </w:rPr>
        <w:t>Le/la Consultant (e) fait sa proposition financière suivant le Tableau des coûts. Il doit proposer un montant forfaitaire et présenter dans le Tableau des coûts la ventilation de ce montant forfaitaire.</w:t>
      </w:r>
    </w:p>
    <w:p w14:paraId="4610C8C9" w14:textId="77777777" w:rsidR="00F23D64" w:rsidRPr="00EB2FA2" w:rsidRDefault="00F23D64" w:rsidP="0059683E">
      <w:pPr>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Dans une deuxième étape du processus d’évaluation, les enveloppes financières seront ouvertes et les offres financières comparées ; une note financière sera calculée pour chaque proposition sur la base de la formule :</w:t>
      </w:r>
    </w:p>
    <w:p w14:paraId="0CF3A2E3" w14:textId="77777777" w:rsidR="00F23D64" w:rsidRPr="00EB2FA2" w:rsidRDefault="00F23D64" w:rsidP="0059683E">
      <w:pPr>
        <w:spacing w:after="0" w:line="240" w:lineRule="auto"/>
        <w:jc w:val="both"/>
        <w:rPr>
          <w:rFonts w:ascii="Myriad Pro" w:eastAsia="Times New Roman" w:hAnsi="Myriad Pro" w:cstheme="minorHAnsi"/>
          <w:b/>
          <w:i/>
          <w:lang w:eastAsia="rw-RW"/>
        </w:rPr>
      </w:pPr>
      <w:r w:rsidRPr="00EB2FA2">
        <w:rPr>
          <w:rFonts w:ascii="Myriad Pro" w:eastAsia="Times New Roman" w:hAnsi="Myriad Pro" w:cstheme="minorHAnsi"/>
          <w:b/>
          <w:i/>
          <w:lang w:eastAsia="rw-RW"/>
        </w:rPr>
        <w:t xml:space="preserve">Note financière A = [(Offre financière la moins </w:t>
      </w:r>
      <w:proofErr w:type="spellStart"/>
      <w:r w:rsidRPr="00EB2FA2">
        <w:rPr>
          <w:rFonts w:ascii="Myriad Pro" w:eastAsia="Times New Roman" w:hAnsi="Myriad Pro" w:cstheme="minorHAnsi"/>
          <w:b/>
          <w:i/>
          <w:lang w:eastAsia="rw-RW"/>
        </w:rPr>
        <w:t>disante</w:t>
      </w:r>
      <w:proofErr w:type="spellEnd"/>
      <w:r w:rsidRPr="00EB2FA2">
        <w:rPr>
          <w:rFonts w:ascii="Myriad Pro" w:eastAsia="Times New Roman" w:hAnsi="Myriad Pro" w:cstheme="minorHAnsi"/>
          <w:b/>
          <w:i/>
          <w:lang w:eastAsia="rw-RW"/>
        </w:rPr>
        <w:t>) /Offre financière de A] x 30</w:t>
      </w:r>
    </w:p>
    <w:p w14:paraId="79BC8619" w14:textId="77777777" w:rsidR="00F23D64" w:rsidRPr="00EB2FA2" w:rsidRDefault="00F23D64" w:rsidP="0059683E">
      <w:pPr>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Le/la Consultant (e) avec le cumul de notes (Technique pondérée + Financière) le plus élevé sera retenu pour le contrat.</w:t>
      </w:r>
    </w:p>
    <w:p w14:paraId="507170A8" w14:textId="77777777" w:rsidR="00F23D64" w:rsidRPr="00EB2FA2" w:rsidRDefault="00F23D64" w:rsidP="0059683E">
      <w:pPr>
        <w:pStyle w:val="Paragraphedeliste"/>
        <w:numPr>
          <w:ilvl w:val="0"/>
          <w:numId w:val="2"/>
        </w:numPr>
        <w:spacing w:after="0" w:line="240" w:lineRule="auto"/>
        <w:jc w:val="both"/>
        <w:rPr>
          <w:rFonts w:ascii="Myriad Pro" w:eastAsia="Times New Roman" w:hAnsi="Myriad Pro" w:cstheme="minorHAnsi"/>
          <w:b/>
          <w:u w:val="single"/>
          <w:lang w:eastAsia="rw-RW"/>
        </w:rPr>
      </w:pPr>
      <w:r w:rsidRPr="00EB2FA2">
        <w:rPr>
          <w:rFonts w:ascii="Myriad Pro" w:eastAsia="Times New Roman" w:hAnsi="Myriad Pro" w:cstheme="minorHAnsi"/>
          <w:b/>
          <w:u w:val="single"/>
          <w:lang w:eastAsia="rw-RW"/>
        </w:rPr>
        <w:t>Documents constitutifs de l’Offre</w:t>
      </w:r>
      <w:r w:rsidRPr="00EB2FA2">
        <w:rPr>
          <w:rFonts w:ascii="Myriad Pro" w:eastAsia="Times New Roman" w:hAnsi="Myriad Pro" w:cstheme="minorHAnsi"/>
          <w:b/>
          <w:lang w:eastAsia="rw-RW"/>
        </w:rPr>
        <w:t xml:space="preserve"> :</w:t>
      </w:r>
    </w:p>
    <w:p w14:paraId="2AFBB560" w14:textId="06249E3B" w:rsidR="00F23D64" w:rsidRPr="00EB2FA2" w:rsidRDefault="00F23D64" w:rsidP="0059683E">
      <w:pPr>
        <w:spacing w:after="0" w:line="240" w:lineRule="auto"/>
        <w:jc w:val="both"/>
        <w:rPr>
          <w:rFonts w:ascii="Myriad Pro" w:eastAsia="Times New Roman" w:hAnsi="Myriad Pro" w:cstheme="minorHAnsi"/>
          <w:bCs/>
          <w:lang w:eastAsia="rw-RW"/>
        </w:rPr>
      </w:pPr>
      <w:r w:rsidRPr="00EB2FA2">
        <w:rPr>
          <w:rFonts w:ascii="Myriad Pro" w:eastAsia="Times New Roman" w:hAnsi="Myriad Pro" w:cstheme="minorHAnsi"/>
          <w:bCs/>
          <w:lang w:eastAsia="rw-RW"/>
        </w:rPr>
        <w:t>Pour démontrer leurs qualifications, les candidat(e)s devront soumettre une offre qui comprendra les documents suivants :</w:t>
      </w:r>
    </w:p>
    <w:p w14:paraId="1569DD46" w14:textId="77777777" w:rsidR="00F23D64" w:rsidRPr="00EB2FA2" w:rsidRDefault="00F23D64" w:rsidP="0059683E">
      <w:pPr>
        <w:spacing w:after="0" w:line="240" w:lineRule="auto"/>
        <w:jc w:val="both"/>
        <w:rPr>
          <w:rFonts w:ascii="Myriad Pro" w:eastAsia="Times New Roman" w:hAnsi="Myriad Pro" w:cstheme="minorHAnsi"/>
          <w:bCs/>
          <w:lang w:eastAsia="rw-RW"/>
        </w:rPr>
      </w:pPr>
    </w:p>
    <w:tbl>
      <w:tblPr>
        <w:tblW w:w="905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5280"/>
        <w:gridCol w:w="1759"/>
      </w:tblGrid>
      <w:tr w:rsidR="00F23D64" w:rsidRPr="00EB2FA2" w14:paraId="4544CB53" w14:textId="77777777" w:rsidTr="00DF214F">
        <w:trPr>
          <w:trHeight w:val="421"/>
        </w:trPr>
        <w:tc>
          <w:tcPr>
            <w:tcW w:w="2012" w:type="dxa"/>
            <w:shd w:val="clear" w:color="auto" w:fill="auto"/>
            <w:vAlign w:val="center"/>
          </w:tcPr>
          <w:p w14:paraId="195A7F27"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b/>
                <w:i/>
                <w:u w:val="single"/>
                <w:lang w:eastAsia="rw-RW"/>
              </w:rPr>
            </w:pPr>
            <w:r w:rsidRPr="00EB2FA2">
              <w:rPr>
                <w:rFonts w:ascii="Myriad Pro" w:eastAsia="Times New Roman" w:hAnsi="Myriad Pro" w:cstheme="minorHAnsi"/>
                <w:b/>
                <w:i/>
                <w:u w:val="single"/>
                <w:lang w:eastAsia="rw-RW"/>
              </w:rPr>
              <w:t>Document</w:t>
            </w:r>
          </w:p>
        </w:tc>
        <w:tc>
          <w:tcPr>
            <w:tcW w:w="5280" w:type="dxa"/>
            <w:shd w:val="clear" w:color="auto" w:fill="auto"/>
            <w:vAlign w:val="center"/>
          </w:tcPr>
          <w:p w14:paraId="3FCCC1E7"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b/>
                <w:i/>
                <w:u w:val="single"/>
                <w:lang w:eastAsia="rw-RW"/>
              </w:rPr>
            </w:pPr>
            <w:r w:rsidRPr="00EB2FA2">
              <w:rPr>
                <w:rFonts w:ascii="Myriad Pro" w:eastAsia="Times New Roman" w:hAnsi="Myriad Pro" w:cstheme="minorHAnsi"/>
                <w:b/>
                <w:i/>
                <w:u w:val="single"/>
                <w:lang w:eastAsia="rw-RW"/>
              </w:rPr>
              <w:t>Description</w:t>
            </w:r>
          </w:p>
        </w:tc>
        <w:tc>
          <w:tcPr>
            <w:tcW w:w="1759" w:type="dxa"/>
            <w:shd w:val="clear" w:color="auto" w:fill="auto"/>
            <w:vAlign w:val="center"/>
          </w:tcPr>
          <w:p w14:paraId="2D378061"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b/>
                <w:i/>
                <w:u w:val="single"/>
                <w:lang w:eastAsia="rw-RW"/>
              </w:rPr>
            </w:pPr>
            <w:r w:rsidRPr="00EB2FA2">
              <w:rPr>
                <w:rFonts w:ascii="Myriad Pro" w:eastAsia="Times New Roman" w:hAnsi="Myriad Pro" w:cstheme="minorHAnsi"/>
                <w:b/>
                <w:i/>
                <w:u w:val="single"/>
                <w:lang w:eastAsia="rw-RW"/>
              </w:rPr>
              <w:t>Forme</w:t>
            </w:r>
          </w:p>
        </w:tc>
      </w:tr>
      <w:tr w:rsidR="0059683E" w:rsidRPr="00EB2FA2" w14:paraId="61DC30CF" w14:textId="77777777" w:rsidTr="00DF214F">
        <w:trPr>
          <w:trHeight w:val="464"/>
        </w:trPr>
        <w:tc>
          <w:tcPr>
            <w:tcW w:w="2012" w:type="dxa"/>
            <w:shd w:val="clear" w:color="auto" w:fill="auto"/>
            <w:vAlign w:val="center"/>
          </w:tcPr>
          <w:p w14:paraId="5759FEC8" w14:textId="5A20AFF1" w:rsidR="0059683E" w:rsidRPr="00EB2FA2" w:rsidRDefault="0059683E" w:rsidP="0059683E">
            <w:pPr>
              <w:autoSpaceDE w:val="0"/>
              <w:autoSpaceDN w:val="0"/>
              <w:adjustRightInd w:val="0"/>
              <w:spacing w:after="0" w:line="240" w:lineRule="auto"/>
              <w:jc w:val="both"/>
              <w:rPr>
                <w:rFonts w:ascii="Myriad Pro" w:eastAsia="Times New Roman" w:hAnsi="Myriad Pro" w:cstheme="minorHAnsi"/>
                <w:lang w:eastAsia="rw-RW"/>
              </w:rPr>
            </w:pPr>
            <w:r>
              <w:rPr>
                <w:rFonts w:ascii="Myriad Pro" w:eastAsia="Times New Roman" w:hAnsi="Myriad Pro" w:cstheme="minorHAnsi"/>
                <w:lang w:eastAsia="rw-RW"/>
              </w:rPr>
              <w:t>Note méthodologique</w:t>
            </w:r>
          </w:p>
        </w:tc>
        <w:tc>
          <w:tcPr>
            <w:tcW w:w="5280" w:type="dxa"/>
            <w:shd w:val="clear" w:color="auto" w:fill="auto"/>
            <w:vAlign w:val="center"/>
          </w:tcPr>
          <w:p w14:paraId="32901D24" w14:textId="38C4B4F9" w:rsidR="0059683E" w:rsidRPr="00EB2FA2" w:rsidRDefault="0059683E" w:rsidP="0059683E">
            <w:pPr>
              <w:autoSpaceDE w:val="0"/>
              <w:autoSpaceDN w:val="0"/>
              <w:adjustRightInd w:val="0"/>
              <w:spacing w:after="0" w:line="240" w:lineRule="auto"/>
              <w:jc w:val="both"/>
              <w:rPr>
                <w:rFonts w:ascii="Myriad Pro" w:eastAsia="Times New Roman" w:hAnsi="Myriad Pro" w:cstheme="minorHAnsi"/>
                <w:lang w:eastAsia="rw-RW"/>
              </w:rPr>
            </w:pPr>
            <w:r>
              <w:rPr>
                <w:rFonts w:ascii="Myriad Pro" w:hAnsi="Myriad Pro" w:cstheme="minorHAnsi"/>
                <w:lang w:eastAsia="fr-FR"/>
              </w:rPr>
              <w:t>C</w:t>
            </w:r>
            <w:r w:rsidRPr="00EB2FA2">
              <w:rPr>
                <w:rFonts w:ascii="Myriad Pro" w:hAnsi="Myriad Pro" w:cstheme="minorHAnsi"/>
                <w:lang w:eastAsia="fr-FR"/>
              </w:rPr>
              <w:t>ompréhension des TDRs, description détaillée des différentes composante</w:t>
            </w:r>
            <w:r>
              <w:rPr>
                <w:rFonts w:ascii="Myriad Pro" w:hAnsi="Myriad Pro" w:cstheme="minorHAnsi"/>
                <w:lang w:eastAsia="fr-FR"/>
              </w:rPr>
              <w:t>s</w:t>
            </w:r>
          </w:p>
        </w:tc>
        <w:tc>
          <w:tcPr>
            <w:tcW w:w="1759" w:type="dxa"/>
            <w:shd w:val="clear" w:color="auto" w:fill="auto"/>
            <w:vAlign w:val="center"/>
          </w:tcPr>
          <w:p w14:paraId="5DBAC9CA" w14:textId="77777777" w:rsidR="0059683E" w:rsidRPr="00EB2FA2" w:rsidRDefault="0059683E" w:rsidP="0059683E">
            <w:pPr>
              <w:autoSpaceDE w:val="0"/>
              <w:autoSpaceDN w:val="0"/>
              <w:adjustRightInd w:val="0"/>
              <w:spacing w:after="0" w:line="240" w:lineRule="auto"/>
              <w:jc w:val="both"/>
              <w:rPr>
                <w:rFonts w:ascii="Myriad Pro" w:eastAsia="Times New Roman" w:hAnsi="Myriad Pro" w:cstheme="minorHAnsi"/>
                <w:lang w:eastAsia="rw-RW"/>
              </w:rPr>
            </w:pPr>
          </w:p>
        </w:tc>
      </w:tr>
      <w:tr w:rsidR="00F23D64" w:rsidRPr="00EB2FA2" w14:paraId="59DC052D" w14:textId="77777777" w:rsidTr="00DF214F">
        <w:trPr>
          <w:trHeight w:val="464"/>
        </w:trPr>
        <w:tc>
          <w:tcPr>
            <w:tcW w:w="2012" w:type="dxa"/>
            <w:shd w:val="clear" w:color="auto" w:fill="auto"/>
            <w:vAlign w:val="center"/>
          </w:tcPr>
          <w:p w14:paraId="574B7C3C" w14:textId="57495AA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 xml:space="preserve">*Curriculum Vitae </w:t>
            </w:r>
            <w:r w:rsidRPr="00EB2FA2">
              <w:rPr>
                <w:rFonts w:ascii="Myriad Pro" w:eastAsia="Times New Roman" w:hAnsi="Myriad Pro" w:cstheme="minorHAnsi"/>
                <w:b/>
                <w:lang w:eastAsia="rw-RW"/>
              </w:rPr>
              <w:t>ou</w:t>
            </w:r>
            <w:r w:rsidRPr="00EB2FA2">
              <w:rPr>
                <w:rFonts w:ascii="Myriad Pro" w:eastAsia="Times New Roman" w:hAnsi="Myriad Pro" w:cstheme="minorHAnsi"/>
                <w:lang w:eastAsia="rw-RW"/>
              </w:rPr>
              <w:t xml:space="preserve"> P11</w:t>
            </w:r>
          </w:p>
        </w:tc>
        <w:tc>
          <w:tcPr>
            <w:tcW w:w="5280" w:type="dxa"/>
            <w:shd w:val="clear" w:color="auto" w:fill="auto"/>
            <w:vAlign w:val="center"/>
          </w:tcPr>
          <w:p w14:paraId="05E9FAB8"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p>
        </w:tc>
        <w:tc>
          <w:tcPr>
            <w:tcW w:w="1759" w:type="dxa"/>
            <w:shd w:val="clear" w:color="auto" w:fill="auto"/>
            <w:vAlign w:val="center"/>
          </w:tcPr>
          <w:p w14:paraId="7C440E0D"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 xml:space="preserve">Annexe 3 : </w:t>
            </w:r>
          </w:p>
        </w:tc>
      </w:tr>
      <w:tr w:rsidR="00F23D64" w:rsidRPr="00EB2FA2" w14:paraId="089132F1" w14:textId="77777777" w:rsidTr="00DF214F">
        <w:trPr>
          <w:trHeight w:val="464"/>
        </w:trPr>
        <w:tc>
          <w:tcPr>
            <w:tcW w:w="2012" w:type="dxa"/>
            <w:shd w:val="clear" w:color="auto" w:fill="auto"/>
            <w:vAlign w:val="center"/>
          </w:tcPr>
          <w:p w14:paraId="68BF844F"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Diplômes</w:t>
            </w:r>
          </w:p>
        </w:tc>
        <w:tc>
          <w:tcPr>
            <w:tcW w:w="5280" w:type="dxa"/>
            <w:shd w:val="clear" w:color="auto" w:fill="auto"/>
            <w:vAlign w:val="center"/>
          </w:tcPr>
          <w:p w14:paraId="1643B94C"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Envoyer les copies de vos diplômes</w:t>
            </w:r>
          </w:p>
        </w:tc>
        <w:tc>
          <w:tcPr>
            <w:tcW w:w="1759" w:type="dxa"/>
            <w:shd w:val="clear" w:color="auto" w:fill="auto"/>
            <w:vAlign w:val="center"/>
          </w:tcPr>
          <w:p w14:paraId="3F284FFB"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p>
        </w:tc>
      </w:tr>
      <w:tr w:rsidR="00F23D64" w:rsidRPr="00EB2FA2" w14:paraId="6F442494" w14:textId="77777777" w:rsidTr="00DF214F">
        <w:trPr>
          <w:trHeight w:val="510"/>
        </w:trPr>
        <w:tc>
          <w:tcPr>
            <w:tcW w:w="2012" w:type="dxa"/>
            <w:shd w:val="clear" w:color="auto" w:fill="auto"/>
            <w:vAlign w:val="center"/>
          </w:tcPr>
          <w:p w14:paraId="455C0A76"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Tableau des coûts</w:t>
            </w:r>
          </w:p>
        </w:tc>
        <w:tc>
          <w:tcPr>
            <w:tcW w:w="5280" w:type="dxa"/>
            <w:shd w:val="clear" w:color="auto" w:fill="auto"/>
            <w:vAlign w:val="center"/>
          </w:tcPr>
          <w:p w14:paraId="770A3292" w14:textId="77777777"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Remplir le tableau</w:t>
            </w:r>
          </w:p>
        </w:tc>
        <w:tc>
          <w:tcPr>
            <w:tcW w:w="1759" w:type="dxa"/>
            <w:shd w:val="clear" w:color="auto" w:fill="auto"/>
            <w:vAlign w:val="center"/>
          </w:tcPr>
          <w:p w14:paraId="5D4305D8" w14:textId="4E62D6EC" w:rsidR="00F23D64" w:rsidRPr="00EB2FA2" w:rsidRDefault="00F23D64" w:rsidP="0059683E">
            <w:pPr>
              <w:autoSpaceDE w:val="0"/>
              <w:autoSpaceDN w:val="0"/>
              <w:adjustRightInd w:val="0"/>
              <w:spacing w:after="0" w:line="240" w:lineRule="auto"/>
              <w:jc w:val="both"/>
              <w:rPr>
                <w:rFonts w:ascii="Myriad Pro" w:eastAsia="Times New Roman" w:hAnsi="Myriad Pro" w:cstheme="minorHAnsi"/>
                <w:lang w:eastAsia="rw-RW"/>
              </w:rPr>
            </w:pPr>
            <w:r w:rsidRPr="00EB2FA2">
              <w:rPr>
                <w:rFonts w:ascii="Myriad Pro" w:eastAsia="Times New Roman" w:hAnsi="Myriad Pro" w:cstheme="minorHAnsi"/>
                <w:lang w:eastAsia="rw-RW"/>
              </w:rPr>
              <w:t xml:space="preserve">Annexe </w:t>
            </w:r>
            <w:r w:rsidR="00936B81">
              <w:rPr>
                <w:rFonts w:ascii="Myriad Pro" w:eastAsia="Times New Roman" w:hAnsi="Myriad Pro" w:cstheme="minorHAnsi"/>
                <w:lang w:eastAsia="rw-RW"/>
              </w:rPr>
              <w:t>2</w:t>
            </w:r>
            <w:r w:rsidRPr="00EB2FA2">
              <w:rPr>
                <w:rFonts w:ascii="Myriad Pro" w:eastAsia="Times New Roman" w:hAnsi="Myriad Pro" w:cstheme="minorHAnsi"/>
                <w:lang w:eastAsia="rw-RW"/>
              </w:rPr>
              <w:t> </w:t>
            </w:r>
          </w:p>
        </w:tc>
      </w:tr>
    </w:tbl>
    <w:p w14:paraId="362EBF41" w14:textId="77777777" w:rsidR="00F23D64" w:rsidRPr="00EB2FA2" w:rsidRDefault="00F23D64" w:rsidP="0059683E">
      <w:pPr>
        <w:spacing w:after="0" w:line="240" w:lineRule="auto"/>
        <w:jc w:val="both"/>
        <w:rPr>
          <w:rFonts w:ascii="Myriad Pro" w:eastAsia="Times New Roman" w:hAnsi="Myriad Pro" w:cstheme="minorHAnsi"/>
          <w:b/>
          <w:i/>
          <w:u w:val="single"/>
          <w:lang w:eastAsia="rw-RW"/>
        </w:rPr>
      </w:pPr>
      <w:r w:rsidRPr="00EB2FA2">
        <w:rPr>
          <w:rFonts w:ascii="Myriad Pro" w:eastAsia="Times New Roman" w:hAnsi="Myriad Pro" w:cstheme="minorHAnsi"/>
          <w:b/>
          <w:i/>
          <w:u w:val="single"/>
          <w:lang w:eastAsia="rw-RW"/>
        </w:rPr>
        <w:t>N.B. </w:t>
      </w:r>
    </w:p>
    <w:p w14:paraId="3A6BEBB1" w14:textId="6CD61AC7" w:rsidR="00F23D64" w:rsidRPr="00EB2FA2" w:rsidRDefault="00F23D64" w:rsidP="0059683E">
      <w:pPr>
        <w:spacing w:after="0" w:line="240" w:lineRule="auto"/>
        <w:ind w:left="851"/>
        <w:jc w:val="both"/>
        <w:rPr>
          <w:rFonts w:ascii="Myriad Pro" w:eastAsia="Times New Roman" w:hAnsi="Myriad Pro" w:cstheme="minorHAnsi"/>
          <w:lang w:eastAsia="rw-RW"/>
        </w:rPr>
      </w:pPr>
      <w:r w:rsidRPr="00EB2FA2">
        <w:rPr>
          <w:rFonts w:ascii="Myriad Pro" w:eastAsia="Times New Roman" w:hAnsi="Myriad Pro" w:cstheme="minorHAnsi"/>
          <w:lang w:eastAsia="rw-RW"/>
        </w:rPr>
        <w:t xml:space="preserve">Les candidat(e)s sont tenus de se renseigner sur les </w:t>
      </w:r>
      <w:hyperlink r:id="rId9" w:history="1">
        <w:r w:rsidRPr="00EB2FA2">
          <w:rPr>
            <w:rFonts w:ascii="Myriad Pro" w:eastAsia="Times New Roman" w:hAnsi="Myriad Pro" w:cstheme="minorHAnsi"/>
            <w:b/>
            <w:color w:val="0000FF"/>
            <w:u w:val="single"/>
            <w:lang w:eastAsia="rw-RW"/>
          </w:rPr>
          <w:t>Conditions Générales des Contrats Individuels</w:t>
        </w:r>
      </w:hyperlink>
      <w:r w:rsidRPr="00EB2FA2">
        <w:rPr>
          <w:rFonts w:ascii="Myriad Pro" w:eastAsia="Times New Roman" w:hAnsi="Myriad Pro" w:cstheme="minorHAnsi"/>
          <w:b/>
          <w:color w:val="0000FF"/>
          <w:u w:val="single"/>
          <w:lang w:eastAsia="rw-RW"/>
        </w:rPr>
        <w:t xml:space="preserve"> (annexe </w:t>
      </w:r>
      <w:r w:rsidR="0059683E">
        <w:rPr>
          <w:rFonts w:ascii="Myriad Pro" w:eastAsia="Times New Roman" w:hAnsi="Myriad Pro" w:cstheme="minorHAnsi"/>
          <w:b/>
          <w:color w:val="0000FF"/>
          <w:u w:val="single"/>
          <w:lang w:eastAsia="rw-RW"/>
        </w:rPr>
        <w:t>1</w:t>
      </w:r>
      <w:r w:rsidRPr="00EB2FA2">
        <w:rPr>
          <w:rFonts w:ascii="Myriad Pro" w:eastAsia="Times New Roman" w:hAnsi="Myriad Pro" w:cstheme="minorHAnsi"/>
          <w:b/>
          <w:color w:val="0000FF"/>
          <w:u w:val="single"/>
          <w:lang w:eastAsia="rw-RW"/>
        </w:rPr>
        <w:t>)</w:t>
      </w:r>
      <w:r w:rsidRPr="00EB2FA2">
        <w:rPr>
          <w:rFonts w:ascii="Myriad Pro" w:eastAsia="Times New Roman" w:hAnsi="Myriad Pro" w:cstheme="minorHAnsi"/>
          <w:lang w:eastAsia="rw-RW"/>
        </w:rPr>
        <w:t xml:space="preserve">. </w:t>
      </w:r>
    </w:p>
    <w:p w14:paraId="593DBF4A" w14:textId="77777777" w:rsidR="00F23D64" w:rsidRPr="00EB2FA2" w:rsidRDefault="00F23D64" w:rsidP="0059683E">
      <w:pPr>
        <w:spacing w:after="0" w:line="240" w:lineRule="auto"/>
        <w:rPr>
          <w:rFonts w:ascii="Myriad Pro" w:hAnsi="Myriad Pro" w:cstheme="minorHAnsi"/>
          <w:lang w:eastAsia="fr-FR"/>
        </w:rPr>
      </w:pPr>
    </w:p>
    <w:p w14:paraId="30E0597E" w14:textId="77777777" w:rsidR="00F23D64" w:rsidRPr="00EB2FA2" w:rsidRDefault="00F23D64" w:rsidP="0059683E">
      <w:pPr>
        <w:spacing w:after="0" w:line="240" w:lineRule="auto"/>
        <w:jc w:val="both"/>
        <w:rPr>
          <w:rFonts w:ascii="Myriad Pro" w:eastAsia="Times New Roman" w:hAnsi="Myriad Pro" w:cstheme="minorHAnsi"/>
          <w:b/>
          <w:u w:val="single"/>
          <w:lang w:eastAsia="rw-RW"/>
        </w:rPr>
      </w:pPr>
      <w:r w:rsidRPr="00EB2FA2">
        <w:rPr>
          <w:rFonts w:ascii="Myriad Pro" w:eastAsia="Times New Roman" w:hAnsi="Myriad Pro" w:cstheme="minorHAnsi"/>
          <w:b/>
          <w:u w:val="single"/>
          <w:lang w:eastAsia="rw-RW"/>
        </w:rPr>
        <w:t>ANNEXES</w:t>
      </w:r>
    </w:p>
    <w:p w14:paraId="12FAB7B6" w14:textId="365B4A13" w:rsidR="00F23D64" w:rsidRPr="00EB2FA2" w:rsidRDefault="00701B4D" w:rsidP="0059683E">
      <w:pPr>
        <w:spacing w:after="0" w:line="240" w:lineRule="auto"/>
        <w:jc w:val="both"/>
        <w:rPr>
          <w:rFonts w:ascii="Myriad Pro" w:eastAsia="Times New Roman" w:hAnsi="Myriad Pro" w:cstheme="minorHAnsi"/>
          <w:b/>
          <w:lang w:eastAsia="rw-RW"/>
        </w:rPr>
      </w:pPr>
      <w:r>
        <w:rPr>
          <w:rFonts w:ascii="Myriad Pro" w:eastAsia="Times New Roman" w:hAnsi="Myriad Pro" w:cstheme="minorHAnsi"/>
          <w:b/>
          <w:lang w:eastAsia="rw-RW"/>
        </w:rPr>
        <w:t xml:space="preserve"> </w:t>
      </w:r>
      <w:r w:rsidR="00F23D64" w:rsidRPr="00EB2FA2">
        <w:rPr>
          <w:rFonts w:ascii="Myriad Pro" w:eastAsia="Times New Roman" w:hAnsi="Myriad Pro" w:cstheme="minorHAnsi"/>
          <w:b/>
          <w:lang w:eastAsia="rw-RW"/>
        </w:rPr>
        <w:t xml:space="preserve">Annexe </w:t>
      </w:r>
      <w:r>
        <w:rPr>
          <w:rFonts w:ascii="Myriad Pro" w:eastAsia="Times New Roman" w:hAnsi="Myriad Pro" w:cstheme="minorHAnsi"/>
          <w:b/>
          <w:lang w:eastAsia="rw-RW"/>
        </w:rPr>
        <w:t>1</w:t>
      </w:r>
      <w:r w:rsidR="00F23D64" w:rsidRPr="00EB2FA2">
        <w:rPr>
          <w:rFonts w:ascii="Myriad Pro" w:eastAsia="Times New Roman" w:hAnsi="Myriad Pro" w:cstheme="minorHAnsi"/>
          <w:b/>
          <w:lang w:eastAsia="rw-RW"/>
        </w:rPr>
        <w:t xml:space="preserve"> - Conditions générales des Contrats Individuels </w:t>
      </w:r>
    </w:p>
    <w:bookmarkStart w:id="4" w:name="_MON_1565527651"/>
    <w:bookmarkEnd w:id="4"/>
    <w:p w14:paraId="376685D4" w14:textId="77777777" w:rsidR="00F23D64" w:rsidRPr="00EB2FA2" w:rsidRDefault="00F23D64" w:rsidP="0059683E">
      <w:pPr>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object w:dxaOrig="1530" w:dyaOrig="990" w14:anchorId="7147BD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10" o:title=""/>
          </v:shape>
          <o:OLEObject Type="Embed" ProgID="Word.Document.12" ShapeID="_x0000_i1025" DrawAspect="Icon" ObjectID="_1633944426" r:id="rId11">
            <o:FieldCodes>\s</o:FieldCodes>
          </o:OLEObject>
        </w:object>
      </w:r>
    </w:p>
    <w:p w14:paraId="7328DF25" w14:textId="0E9AC30F" w:rsidR="00F23D64" w:rsidRPr="00EB2FA2" w:rsidRDefault="00F23D64" w:rsidP="0059683E">
      <w:pPr>
        <w:spacing w:after="0" w:line="240" w:lineRule="auto"/>
        <w:jc w:val="both"/>
        <w:rPr>
          <w:rFonts w:ascii="Myriad Pro" w:eastAsia="Times New Roman" w:hAnsi="Myriad Pro" w:cstheme="minorHAnsi"/>
          <w:b/>
          <w:lang w:eastAsia="rw-RW"/>
        </w:rPr>
      </w:pPr>
      <w:r w:rsidRPr="00EB2FA2">
        <w:rPr>
          <w:rFonts w:ascii="Myriad Pro" w:eastAsia="Times New Roman" w:hAnsi="Myriad Pro" w:cstheme="minorHAnsi"/>
          <w:b/>
          <w:lang w:eastAsia="rw-RW"/>
        </w:rPr>
        <w:t xml:space="preserve">Annexe </w:t>
      </w:r>
      <w:r w:rsidR="00701B4D">
        <w:rPr>
          <w:rFonts w:ascii="Myriad Pro" w:eastAsia="Times New Roman" w:hAnsi="Myriad Pro" w:cstheme="minorHAnsi"/>
          <w:b/>
          <w:lang w:eastAsia="rw-RW"/>
        </w:rPr>
        <w:t>2</w:t>
      </w:r>
      <w:r w:rsidRPr="00EB2FA2">
        <w:rPr>
          <w:rFonts w:ascii="Myriad Pro" w:eastAsia="Times New Roman" w:hAnsi="Myriad Pro" w:cstheme="minorHAnsi"/>
          <w:b/>
          <w:lang w:eastAsia="rw-RW"/>
        </w:rPr>
        <w:t xml:space="preserve">- Tableau des coûts </w:t>
      </w:r>
    </w:p>
    <w:p w14:paraId="02057313" w14:textId="77777777" w:rsidR="00F23D64" w:rsidRPr="00EB2FA2" w:rsidRDefault="005C3E9E" w:rsidP="0059683E">
      <w:pPr>
        <w:spacing w:after="0" w:line="240" w:lineRule="auto"/>
        <w:jc w:val="both"/>
        <w:rPr>
          <w:rFonts w:ascii="Myriad Pro" w:eastAsia="Times New Roman" w:hAnsi="Myriad Pro" w:cstheme="minorHAnsi"/>
          <w:b/>
          <w:lang w:eastAsia="rw-RW"/>
        </w:rPr>
      </w:pPr>
      <w:r>
        <w:rPr>
          <w:rFonts w:ascii="Myriad Pro" w:eastAsia="Times New Roman" w:hAnsi="Myriad Pro" w:cstheme="minorHAnsi"/>
          <w:b/>
          <w:noProof/>
          <w:lang w:eastAsia="fr-FR"/>
        </w:rPr>
        <w:object w:dxaOrig="1440" w:dyaOrig="1440" w14:anchorId="683DDF31">
          <v:shape id="_x0000_s1026" type="#_x0000_t75" style="position:absolute;left:0;text-align:left;margin-left:0;margin-top:.5pt;width:97.65pt;height:63.55pt;z-index:251661312;mso-position-horizontal:left;mso-position-horizontal-relative:text;mso-position-vertical-relative:text">
            <v:imagedata r:id="rId12" o:title=""/>
            <w10:wrap type="square" side="right"/>
          </v:shape>
          <o:OLEObject Type="Embed" ProgID="Word.Document.12" ShapeID="_x0000_s1026" DrawAspect="Icon" ObjectID="_1633944429" r:id="rId13">
            <o:FieldCodes>\s</o:FieldCodes>
          </o:OLEObject>
        </w:object>
      </w:r>
    </w:p>
    <w:p w14:paraId="261C5148" w14:textId="5FDBC58F" w:rsidR="00F23D64" w:rsidRPr="00EB2FA2" w:rsidRDefault="00F23D64" w:rsidP="0059683E">
      <w:pPr>
        <w:spacing w:after="0" w:line="240" w:lineRule="auto"/>
        <w:jc w:val="both"/>
        <w:rPr>
          <w:rFonts w:ascii="Myriad Pro" w:eastAsia="Times New Roman" w:hAnsi="Myriad Pro" w:cstheme="minorHAnsi"/>
          <w:b/>
          <w:lang w:eastAsia="rw-RW"/>
        </w:rPr>
      </w:pPr>
      <w:bookmarkStart w:id="5" w:name="_MON_1440321653"/>
      <w:bookmarkEnd w:id="5"/>
      <w:r w:rsidRPr="00EB2FA2">
        <w:rPr>
          <w:rFonts w:ascii="Myriad Pro" w:eastAsia="Times New Roman" w:hAnsi="Myriad Pro" w:cstheme="minorHAnsi"/>
          <w:b/>
          <w:lang w:eastAsia="rw-RW"/>
        </w:rPr>
        <w:br w:type="textWrapping" w:clear="all"/>
        <w:t xml:space="preserve">Annexe </w:t>
      </w:r>
      <w:r w:rsidR="00701B4D">
        <w:rPr>
          <w:rFonts w:ascii="Myriad Pro" w:eastAsia="Times New Roman" w:hAnsi="Myriad Pro" w:cstheme="minorHAnsi"/>
          <w:b/>
          <w:lang w:eastAsia="rw-RW"/>
        </w:rPr>
        <w:t>3</w:t>
      </w:r>
      <w:r w:rsidRPr="00EB2FA2">
        <w:rPr>
          <w:rFonts w:ascii="Myriad Pro" w:eastAsia="Times New Roman" w:hAnsi="Myriad Pro" w:cstheme="minorHAnsi"/>
          <w:b/>
          <w:lang w:eastAsia="rw-RW"/>
        </w:rPr>
        <w:t xml:space="preserve"> – P11 (SC &amp; IC) </w:t>
      </w:r>
    </w:p>
    <w:bookmarkStart w:id="6" w:name="_MON_1567327696"/>
    <w:bookmarkEnd w:id="6"/>
    <w:p w14:paraId="27670589" w14:textId="77777777" w:rsidR="00F23D64" w:rsidRPr="00EB2FA2" w:rsidRDefault="00F23D64" w:rsidP="0059683E">
      <w:pPr>
        <w:spacing w:after="0" w:line="240" w:lineRule="auto"/>
        <w:rPr>
          <w:rFonts w:ascii="Myriad Pro" w:eastAsia="Times New Roman" w:hAnsi="Myriad Pro" w:cstheme="minorHAnsi"/>
          <w:b/>
          <w:lang w:eastAsia="rw-RW"/>
        </w:rPr>
      </w:pPr>
      <w:r w:rsidRPr="00EB2FA2">
        <w:rPr>
          <w:rFonts w:ascii="Myriad Pro" w:eastAsia="Times New Roman" w:hAnsi="Myriad Pro" w:cstheme="minorHAnsi"/>
          <w:b/>
          <w:lang w:eastAsia="rw-RW"/>
        </w:rPr>
        <w:object w:dxaOrig="1530" w:dyaOrig="990" w14:anchorId="28A85935">
          <v:shape id="_x0000_i1027" type="#_x0000_t75" style="width:76.3pt;height:49.45pt" o:ole="">
            <v:imagedata r:id="rId14" o:title=""/>
          </v:shape>
          <o:OLEObject Type="Embed" ProgID="Word.Document.8" ShapeID="_x0000_i1027" DrawAspect="Icon" ObjectID="_1633944427" r:id="rId15">
            <o:FieldCodes>\s</o:FieldCodes>
          </o:OLEObject>
        </w:object>
      </w:r>
    </w:p>
    <w:p w14:paraId="364C2319" w14:textId="0E49B67C" w:rsidR="00F23D64" w:rsidRPr="00EB2FA2" w:rsidRDefault="00F23D64" w:rsidP="0059683E">
      <w:pPr>
        <w:spacing w:after="0" w:line="240" w:lineRule="auto"/>
        <w:rPr>
          <w:rFonts w:ascii="Myriad Pro" w:eastAsia="Times New Roman" w:hAnsi="Myriad Pro" w:cstheme="minorHAnsi"/>
          <w:b/>
          <w:lang w:eastAsia="rw-RW"/>
        </w:rPr>
      </w:pPr>
      <w:r w:rsidRPr="00EB2FA2">
        <w:rPr>
          <w:rFonts w:ascii="Myriad Pro" w:eastAsia="Times New Roman" w:hAnsi="Myriad Pro" w:cstheme="minorHAnsi"/>
          <w:b/>
          <w:lang w:eastAsia="rw-RW"/>
        </w:rPr>
        <w:t xml:space="preserve">Annexe </w:t>
      </w:r>
      <w:r w:rsidR="00701B4D">
        <w:rPr>
          <w:rFonts w:ascii="Myriad Pro" w:eastAsia="Times New Roman" w:hAnsi="Myriad Pro" w:cstheme="minorHAnsi"/>
          <w:b/>
          <w:lang w:eastAsia="rw-RW"/>
        </w:rPr>
        <w:t>4</w:t>
      </w:r>
      <w:r w:rsidRPr="00EB2FA2">
        <w:rPr>
          <w:rFonts w:ascii="Myriad Pro" w:eastAsia="Times New Roman" w:hAnsi="Myriad Pro" w:cstheme="minorHAnsi"/>
          <w:b/>
          <w:lang w:eastAsia="rw-RW"/>
        </w:rPr>
        <w:t>- Type de contrat</w:t>
      </w:r>
    </w:p>
    <w:bookmarkStart w:id="7" w:name="_MON_1591011683"/>
    <w:bookmarkEnd w:id="7"/>
    <w:p w14:paraId="21EB571E" w14:textId="77777777" w:rsidR="00F23D64" w:rsidRPr="00EB2FA2" w:rsidRDefault="00F23D64" w:rsidP="0059683E">
      <w:pPr>
        <w:spacing w:after="0" w:line="240" w:lineRule="auto"/>
        <w:rPr>
          <w:rFonts w:ascii="Myriad Pro" w:eastAsia="Times New Roman" w:hAnsi="Myriad Pro" w:cstheme="minorHAnsi"/>
          <w:b/>
          <w:lang w:eastAsia="rw-RW"/>
        </w:rPr>
      </w:pPr>
      <w:r w:rsidRPr="00EB2FA2">
        <w:rPr>
          <w:rFonts w:ascii="Myriad Pro" w:hAnsi="Myriad Pro" w:cstheme="minorHAnsi"/>
        </w:rPr>
        <w:object w:dxaOrig="1041" w:dyaOrig="674" w14:anchorId="5D730A23">
          <v:shape id="_x0000_i1028" type="#_x0000_t75" style="width:51.6pt;height:33.85pt" o:ole="">
            <v:imagedata r:id="rId16" o:title=""/>
          </v:shape>
          <o:OLEObject Type="Embed" ProgID="Word.Document.8" ShapeID="_x0000_i1028" DrawAspect="Icon" ObjectID="_1633944428" r:id="rId17">
            <o:FieldCodes>\s</o:FieldCodes>
          </o:OLEObject>
        </w:object>
      </w:r>
      <w:bookmarkEnd w:id="3"/>
    </w:p>
    <w:sectPr w:rsidR="00F23D64" w:rsidRPr="00EB2FA2" w:rsidSect="00726970">
      <w:footerReference w:type="default" r:id="rId18"/>
      <w:pgSz w:w="11907" w:h="16839" w:code="9"/>
      <w:pgMar w:top="567"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404A" w14:textId="77777777" w:rsidR="005C3E9E" w:rsidRDefault="005C3E9E" w:rsidP="00EB2FA2">
      <w:pPr>
        <w:spacing w:after="0" w:line="240" w:lineRule="auto"/>
      </w:pPr>
      <w:r>
        <w:separator/>
      </w:r>
    </w:p>
  </w:endnote>
  <w:endnote w:type="continuationSeparator" w:id="0">
    <w:p w14:paraId="12B6C507" w14:textId="77777777" w:rsidR="005C3E9E" w:rsidRDefault="005C3E9E" w:rsidP="00EB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9A1F" w14:textId="77777777" w:rsidR="005A1882" w:rsidRDefault="00430EB4">
    <w:pPr>
      <w:pStyle w:val="Pieddepage"/>
    </w:pPr>
    <w:r>
      <w:t xml:space="preserve">Notice de recrutement de </w:t>
    </w:r>
    <w:r w:rsidRPr="00002B6C">
      <w:rPr>
        <w:rFonts w:eastAsia="Times New Roman" w:cstheme="minorHAnsi"/>
        <w:sz w:val="21"/>
        <w:szCs w:val="21"/>
        <w:lang w:eastAsia="rw-RW"/>
      </w:rPr>
      <w:t xml:space="preserve">Consultant </w:t>
    </w:r>
    <w:r>
      <w:rPr>
        <w:rFonts w:eastAsia="Times New Roman" w:cstheme="minorHAnsi"/>
        <w:sz w:val="21"/>
        <w:szCs w:val="21"/>
        <w:lang w:eastAsia="rw-RW"/>
      </w:rPr>
      <w:t xml:space="preserve"> </w:t>
    </w:r>
    <w:r w:rsidR="00EB2FA2">
      <w:rPr>
        <w:rFonts w:eastAsia="Times New Roman" w:cstheme="minorHAnsi"/>
        <w:sz w:val="21"/>
        <w:szCs w:val="21"/>
        <w:lang w:eastAsia="rw-RW"/>
      </w:rPr>
      <w:t>politique de communication de la HAAC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C5F1A" w14:textId="77777777" w:rsidR="005C3E9E" w:rsidRDefault="005C3E9E" w:rsidP="00EB2FA2">
      <w:pPr>
        <w:spacing w:after="0" w:line="240" w:lineRule="auto"/>
      </w:pPr>
      <w:r>
        <w:separator/>
      </w:r>
    </w:p>
  </w:footnote>
  <w:footnote w:type="continuationSeparator" w:id="0">
    <w:p w14:paraId="24748EBF" w14:textId="77777777" w:rsidR="005C3E9E" w:rsidRDefault="005C3E9E" w:rsidP="00EB2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AD8"/>
    <w:multiLevelType w:val="hybridMultilevel"/>
    <w:tmpl w:val="60B8CC2E"/>
    <w:lvl w:ilvl="0" w:tplc="51E0651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3154F"/>
    <w:multiLevelType w:val="hybridMultilevel"/>
    <w:tmpl w:val="E57A19EC"/>
    <w:lvl w:ilvl="0" w:tplc="040C000F">
      <w:start w:val="1"/>
      <w:numFmt w:val="decimal"/>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EED52C1"/>
    <w:multiLevelType w:val="hybridMultilevel"/>
    <w:tmpl w:val="FB0C87A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C06694"/>
    <w:multiLevelType w:val="hybridMultilevel"/>
    <w:tmpl w:val="A2B0EA56"/>
    <w:lvl w:ilvl="0" w:tplc="A22C10D8">
      <w:numFmt w:val="bullet"/>
      <w:lvlText w:val="-"/>
      <w:lvlJc w:val="left"/>
      <w:pPr>
        <w:ind w:left="720" w:hanging="360"/>
      </w:pPr>
      <w:rPr>
        <w:rFonts w:ascii="inherit" w:eastAsia="Times New Roman" w:hAnsi="inherit"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0213D"/>
    <w:multiLevelType w:val="hybridMultilevel"/>
    <w:tmpl w:val="A38CA9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451CD7"/>
    <w:multiLevelType w:val="hybridMultilevel"/>
    <w:tmpl w:val="1632036E"/>
    <w:lvl w:ilvl="0" w:tplc="51E0651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AF5F9F"/>
    <w:multiLevelType w:val="hybridMultilevel"/>
    <w:tmpl w:val="6960F568"/>
    <w:lvl w:ilvl="0" w:tplc="51E0651A">
      <w:numFmt w:val="bullet"/>
      <w:lvlText w:val="-"/>
      <w:lvlJc w:val="left"/>
      <w:pPr>
        <w:ind w:left="1068" w:hanging="360"/>
      </w:pPr>
      <w:rPr>
        <w:rFonts w:ascii="Times New Roman" w:eastAsia="Calibri" w:hAnsi="Times New Roman" w:cs="Times New Roman" w:hint="default"/>
      </w:rPr>
    </w:lvl>
    <w:lvl w:ilvl="1" w:tplc="51E0651A">
      <w:numFmt w:val="bullet"/>
      <w:lvlText w:val="-"/>
      <w:lvlJc w:val="left"/>
      <w:pPr>
        <w:ind w:left="1788" w:hanging="360"/>
      </w:pPr>
      <w:rPr>
        <w:rFonts w:ascii="Times New Roman" w:eastAsia="Calibri" w:hAnsi="Times New Roman"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4FB4C2D"/>
    <w:multiLevelType w:val="hybridMultilevel"/>
    <w:tmpl w:val="4F98D3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691AAF"/>
    <w:multiLevelType w:val="hybridMultilevel"/>
    <w:tmpl w:val="A0A0A0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502AC4"/>
    <w:multiLevelType w:val="hybridMultilevel"/>
    <w:tmpl w:val="C1E061F4"/>
    <w:lvl w:ilvl="0" w:tplc="41F235E4">
      <w:start w:val="1"/>
      <w:numFmt w:val="decimal"/>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7EB6892"/>
    <w:multiLevelType w:val="multilevel"/>
    <w:tmpl w:val="D3F4B8B6"/>
    <w:lvl w:ilvl="0">
      <w:start w:val="1"/>
      <w:numFmt w:val="upperRoman"/>
      <w:lvlText w:val="%1."/>
      <w:lvlJc w:val="righ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73444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F20438"/>
    <w:multiLevelType w:val="hybridMultilevel"/>
    <w:tmpl w:val="2398D440"/>
    <w:lvl w:ilvl="0" w:tplc="51E0651A">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A6300A"/>
    <w:multiLevelType w:val="hybridMultilevel"/>
    <w:tmpl w:val="58B23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742BD"/>
    <w:multiLevelType w:val="hybridMultilevel"/>
    <w:tmpl w:val="1BFE5BA2"/>
    <w:lvl w:ilvl="0" w:tplc="040C0005">
      <w:start w:val="1"/>
      <w:numFmt w:val="bullet"/>
      <w:lvlText w:val=""/>
      <w:lvlJc w:val="left"/>
      <w:pPr>
        <w:ind w:left="360" w:hanging="360"/>
      </w:pPr>
      <w:rPr>
        <w:rFonts w:ascii="Wingdings" w:hAnsi="Wingdings" w:hint="default"/>
      </w:rPr>
    </w:lvl>
    <w:lvl w:ilvl="1" w:tplc="5922C95E">
      <w:numFmt w:val="bullet"/>
      <w:lvlText w:val="-"/>
      <w:lvlJc w:val="left"/>
      <w:pPr>
        <w:ind w:left="1080" w:hanging="360"/>
      </w:pPr>
      <w:rPr>
        <w:rFonts w:ascii="Calibri" w:eastAsiaTheme="minorHAnsi" w:hAnsi="Calibri" w:cstheme="minorBidi" w:hint="default"/>
      </w:rPr>
    </w:lvl>
    <w:lvl w:ilvl="2" w:tplc="E21AB5F6">
      <w:numFmt w:val="bullet"/>
      <w:lvlText w:val=""/>
      <w:lvlJc w:val="left"/>
      <w:pPr>
        <w:ind w:left="1800" w:hanging="360"/>
      </w:pPr>
      <w:rPr>
        <w:rFonts w:ascii="Symbol" w:eastAsiaTheme="minorHAnsi" w:hAnsi="Symbol" w:cs="Aria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B84159A"/>
    <w:multiLevelType w:val="hybridMultilevel"/>
    <w:tmpl w:val="EA4E7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DE5991"/>
    <w:multiLevelType w:val="hybridMultilevel"/>
    <w:tmpl w:val="C8727A80"/>
    <w:lvl w:ilvl="0" w:tplc="2C2AA39A">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7332158D"/>
    <w:multiLevelType w:val="hybridMultilevel"/>
    <w:tmpl w:val="77A205B8"/>
    <w:lvl w:ilvl="0" w:tplc="51E0651A">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9EB78D3"/>
    <w:multiLevelType w:val="hybridMultilevel"/>
    <w:tmpl w:val="22D83816"/>
    <w:lvl w:ilvl="0" w:tplc="51E0651A">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4634F"/>
    <w:multiLevelType w:val="multilevel"/>
    <w:tmpl w:val="9AFE6C3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9"/>
  </w:num>
  <w:num w:numId="3">
    <w:abstractNumId w:val="7"/>
  </w:num>
  <w:num w:numId="4">
    <w:abstractNumId w:val="11"/>
  </w:num>
  <w:num w:numId="5">
    <w:abstractNumId w:val="2"/>
  </w:num>
  <w:num w:numId="6">
    <w:abstractNumId w:val="1"/>
  </w:num>
  <w:num w:numId="7">
    <w:abstractNumId w:val="3"/>
  </w:num>
  <w:num w:numId="8">
    <w:abstractNumId w:val="4"/>
  </w:num>
  <w:num w:numId="9">
    <w:abstractNumId w:val="15"/>
  </w:num>
  <w:num w:numId="10">
    <w:abstractNumId w:val="0"/>
  </w:num>
  <w:num w:numId="11">
    <w:abstractNumId w:val="14"/>
  </w:num>
  <w:num w:numId="12">
    <w:abstractNumId w:val="13"/>
  </w:num>
  <w:num w:numId="13">
    <w:abstractNumId w:val="16"/>
  </w:num>
  <w:num w:numId="14">
    <w:abstractNumId w:val="6"/>
  </w:num>
  <w:num w:numId="15">
    <w:abstractNumId w:val="17"/>
  </w:num>
  <w:num w:numId="16">
    <w:abstractNumId w:val="5"/>
  </w:num>
  <w:num w:numId="17">
    <w:abstractNumId w:val="18"/>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64"/>
    <w:rsid w:val="00013405"/>
    <w:rsid w:val="00015C3F"/>
    <w:rsid w:val="000A1601"/>
    <w:rsid w:val="002657EE"/>
    <w:rsid w:val="00430EB4"/>
    <w:rsid w:val="00446CDA"/>
    <w:rsid w:val="0059683E"/>
    <w:rsid w:val="005A0403"/>
    <w:rsid w:val="005B5129"/>
    <w:rsid w:val="005C3E9E"/>
    <w:rsid w:val="00664F3F"/>
    <w:rsid w:val="00701B4D"/>
    <w:rsid w:val="008855EC"/>
    <w:rsid w:val="009021CA"/>
    <w:rsid w:val="00936B81"/>
    <w:rsid w:val="009B2775"/>
    <w:rsid w:val="00AE1118"/>
    <w:rsid w:val="00C1096D"/>
    <w:rsid w:val="00CF5813"/>
    <w:rsid w:val="00D46817"/>
    <w:rsid w:val="00E02A16"/>
    <w:rsid w:val="00E91EFB"/>
    <w:rsid w:val="00EB2FA2"/>
    <w:rsid w:val="00ED6362"/>
    <w:rsid w:val="00F23D64"/>
    <w:rsid w:val="00F36197"/>
    <w:rsid w:val="00F43004"/>
    <w:rsid w:val="00F53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E1626"/>
  <w15:chartTrackingRefBased/>
  <w15:docId w15:val="{E4C29FA2-CEB8-41F9-A37F-533A2104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D6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23D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D64"/>
  </w:style>
  <w:style w:type="paragraph" w:styleId="Paragraphedeliste">
    <w:name w:val="List Paragraph"/>
    <w:aliases w:val="List Paragraph (numbered (a)),WB Para,List Paragraph1,Lapis Bulleted List,Dot pt,F5 List Paragraph,No Spacing1,List Paragraph Char Char Char,Indicator Text,Numbered Para 1,Bullet 1,List Paragraph12,Bullet Points,MAIN CONTENT,Bullets"/>
    <w:basedOn w:val="Normal"/>
    <w:link w:val="ParagraphedelisteCar"/>
    <w:uiPriority w:val="34"/>
    <w:qFormat/>
    <w:rsid w:val="00F23D64"/>
    <w:pPr>
      <w:ind w:left="720"/>
      <w:contextualSpacing/>
    </w:pPr>
  </w:style>
  <w:style w:type="character" w:customStyle="1" w:styleId="ParagraphedelisteCar">
    <w:name w:val="Paragraphe de liste Car"/>
    <w:aliases w:val="List Paragraph (numbered (a)) Car,WB Para Car,List Paragraph1 Car,Lapis Bulleted List Car,Dot pt Car,F5 List Paragraph Car,No Spacing1 Car,List Paragraph Char Char Char Car,Indicator Text Car,Numbered Para 1 Car,Bullet 1 Car"/>
    <w:link w:val="Paragraphedeliste"/>
    <w:uiPriority w:val="34"/>
    <w:rsid w:val="00F23D64"/>
  </w:style>
  <w:style w:type="table" w:styleId="Grilledutableau">
    <w:name w:val="Table Grid"/>
    <w:basedOn w:val="TableauNormal"/>
    <w:uiPriority w:val="59"/>
    <w:rsid w:val="00F23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23D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3D64"/>
    <w:rPr>
      <w:rFonts w:ascii="Segoe UI" w:hAnsi="Segoe UI" w:cs="Segoe UI"/>
      <w:sz w:val="18"/>
      <w:szCs w:val="18"/>
    </w:rPr>
  </w:style>
  <w:style w:type="paragraph" w:styleId="NormalWeb">
    <w:name w:val="Normal (Web)"/>
    <w:basedOn w:val="Normal"/>
    <w:uiPriority w:val="99"/>
    <w:unhideWhenUsed/>
    <w:rsid w:val="00F430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B2FA2"/>
    <w:pPr>
      <w:tabs>
        <w:tab w:val="center" w:pos="4536"/>
        <w:tab w:val="right" w:pos="9072"/>
      </w:tabs>
      <w:spacing w:after="0" w:line="240" w:lineRule="auto"/>
    </w:pPr>
  </w:style>
  <w:style w:type="character" w:customStyle="1" w:styleId="En-tteCar">
    <w:name w:val="En-tête Car"/>
    <w:basedOn w:val="Policepardfaut"/>
    <w:link w:val="En-tte"/>
    <w:uiPriority w:val="99"/>
    <w:rsid w:val="00EB2FA2"/>
  </w:style>
  <w:style w:type="character" w:styleId="Marquedecommentaire">
    <w:name w:val="annotation reference"/>
    <w:basedOn w:val="Policepardfaut"/>
    <w:uiPriority w:val="99"/>
    <w:semiHidden/>
    <w:unhideWhenUsed/>
    <w:rsid w:val="005A0403"/>
    <w:rPr>
      <w:sz w:val="16"/>
      <w:szCs w:val="16"/>
    </w:rPr>
  </w:style>
  <w:style w:type="paragraph" w:styleId="Commentaire">
    <w:name w:val="annotation text"/>
    <w:basedOn w:val="Normal"/>
    <w:link w:val="CommentaireCar"/>
    <w:uiPriority w:val="99"/>
    <w:semiHidden/>
    <w:unhideWhenUsed/>
    <w:rsid w:val="005A0403"/>
    <w:pPr>
      <w:spacing w:line="240" w:lineRule="auto"/>
    </w:pPr>
    <w:rPr>
      <w:sz w:val="20"/>
      <w:szCs w:val="20"/>
    </w:rPr>
  </w:style>
  <w:style w:type="character" w:customStyle="1" w:styleId="CommentaireCar">
    <w:name w:val="Commentaire Car"/>
    <w:basedOn w:val="Policepardfaut"/>
    <w:link w:val="Commentaire"/>
    <w:uiPriority w:val="99"/>
    <w:semiHidden/>
    <w:rsid w:val="005A0403"/>
    <w:rPr>
      <w:sz w:val="20"/>
      <w:szCs w:val="20"/>
    </w:rPr>
  </w:style>
  <w:style w:type="paragraph" w:styleId="Objetducommentaire">
    <w:name w:val="annotation subject"/>
    <w:basedOn w:val="Commentaire"/>
    <w:next w:val="Commentaire"/>
    <w:link w:val="ObjetducommentaireCar"/>
    <w:uiPriority w:val="99"/>
    <w:semiHidden/>
    <w:unhideWhenUsed/>
    <w:rsid w:val="005A0403"/>
    <w:rPr>
      <w:b/>
      <w:bCs/>
    </w:rPr>
  </w:style>
  <w:style w:type="character" w:customStyle="1" w:styleId="ObjetducommentaireCar">
    <w:name w:val="Objet du commentaire Car"/>
    <w:basedOn w:val="CommentaireCar"/>
    <w:link w:val="Objetducommentaire"/>
    <w:uiPriority w:val="99"/>
    <w:semiHidden/>
    <w:rsid w:val="005A04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1D75.20A0F150" TargetMode="External"/><Relationship Id="rId13" Type="http://schemas.openxmlformats.org/officeDocument/2006/relationships/package" Target="embeddings/Microsoft_Word_Document1.docx"/><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oleObject" Target="embeddings/Microsoft_Word_97_-_2003_Document1.doc"/><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oleObject" Target="embeddings/Microsoft_Word_97_-_2003_Document.doc"/><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undp.org/hr/Conditions_G&#233;n&#233;rales_IC.pdf" TargetMode="Externa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1627</Words>
  <Characters>8949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Epiphanie HOUMEY</dc:creator>
  <cp:keywords/>
  <dc:description/>
  <cp:lastModifiedBy>procurement Togo</cp:lastModifiedBy>
  <cp:revision>5</cp:revision>
  <dcterms:created xsi:type="dcterms:W3CDTF">2019-10-30T12:28:00Z</dcterms:created>
  <dcterms:modified xsi:type="dcterms:W3CDTF">2019-10-30T12:40:00Z</dcterms:modified>
</cp:coreProperties>
</file>